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5AB" w:rsidRPr="000C7712" w:rsidRDefault="00FD61A6" w:rsidP="00F41836">
      <w:pPr>
        <w:pStyle w:val="80"/>
        <w:shd w:val="clear" w:color="auto" w:fill="auto"/>
        <w:tabs>
          <w:tab w:val="left" w:pos="9498"/>
        </w:tabs>
        <w:spacing w:line="240" w:lineRule="auto"/>
        <w:ind w:right="2"/>
        <w:jc w:val="center"/>
        <w:rPr>
          <w:color w:val="auto"/>
          <w:sz w:val="28"/>
          <w:szCs w:val="28"/>
        </w:rPr>
      </w:pPr>
      <w:r w:rsidRPr="000C7712">
        <w:rPr>
          <w:color w:val="auto"/>
          <w:sz w:val="28"/>
          <w:szCs w:val="28"/>
        </w:rPr>
        <w:t>ПОЯСНЮВАЛЬНА ЗАПИСКА</w:t>
      </w:r>
    </w:p>
    <w:p w:rsidR="002D5BD1" w:rsidRPr="000C7712" w:rsidRDefault="00F50D2B" w:rsidP="00F41836">
      <w:pPr>
        <w:pStyle w:val="80"/>
        <w:shd w:val="clear" w:color="auto" w:fill="auto"/>
        <w:tabs>
          <w:tab w:val="left" w:pos="9498"/>
        </w:tabs>
        <w:spacing w:line="240" w:lineRule="auto"/>
        <w:ind w:right="2" w:firstLine="851"/>
        <w:jc w:val="center"/>
        <w:rPr>
          <w:color w:val="auto"/>
          <w:sz w:val="28"/>
          <w:szCs w:val="28"/>
        </w:rPr>
      </w:pPr>
      <w:r w:rsidRPr="000C7712">
        <w:rPr>
          <w:color w:val="auto"/>
          <w:sz w:val="28"/>
          <w:szCs w:val="28"/>
        </w:rPr>
        <w:t>до</w:t>
      </w:r>
      <w:r w:rsidR="00FD61A6" w:rsidRPr="000C7712">
        <w:rPr>
          <w:color w:val="auto"/>
          <w:sz w:val="28"/>
          <w:szCs w:val="28"/>
        </w:rPr>
        <w:t xml:space="preserve"> </w:t>
      </w:r>
      <w:proofErr w:type="spellStart"/>
      <w:r w:rsidR="00B963D0" w:rsidRPr="000C7712">
        <w:rPr>
          <w:color w:val="auto"/>
          <w:sz w:val="28"/>
          <w:szCs w:val="28"/>
        </w:rPr>
        <w:t>проєкту</w:t>
      </w:r>
      <w:proofErr w:type="spellEnd"/>
      <w:r w:rsidR="00B963D0" w:rsidRPr="000C7712">
        <w:rPr>
          <w:color w:val="auto"/>
          <w:sz w:val="28"/>
          <w:szCs w:val="28"/>
        </w:rPr>
        <w:t xml:space="preserve"> </w:t>
      </w:r>
      <w:r w:rsidR="002268E9" w:rsidRPr="000C7712">
        <w:rPr>
          <w:color w:val="auto"/>
          <w:sz w:val="28"/>
          <w:szCs w:val="28"/>
        </w:rPr>
        <w:t xml:space="preserve">постанови Кабінету Міністрів України «Про внесення змін </w:t>
      </w:r>
      <w:r w:rsidR="001B791E" w:rsidRPr="000C7712">
        <w:rPr>
          <w:color w:val="auto"/>
          <w:sz w:val="28"/>
          <w:szCs w:val="28"/>
        </w:rPr>
        <w:t>до деяких постанов Кабінету Міністрів України</w:t>
      </w:r>
      <w:r w:rsidR="002268E9" w:rsidRPr="000C7712">
        <w:rPr>
          <w:color w:val="auto"/>
          <w:sz w:val="28"/>
          <w:szCs w:val="28"/>
        </w:rPr>
        <w:t>»</w:t>
      </w:r>
    </w:p>
    <w:p w:rsidR="002268E9" w:rsidRPr="000C7712" w:rsidRDefault="002268E9" w:rsidP="00F41836">
      <w:pPr>
        <w:pStyle w:val="80"/>
        <w:shd w:val="clear" w:color="auto" w:fill="auto"/>
        <w:tabs>
          <w:tab w:val="left" w:pos="9498"/>
        </w:tabs>
        <w:spacing w:line="240" w:lineRule="auto"/>
        <w:ind w:right="2" w:firstLine="851"/>
        <w:jc w:val="center"/>
        <w:rPr>
          <w:color w:val="auto"/>
          <w:sz w:val="28"/>
          <w:szCs w:val="28"/>
        </w:rPr>
      </w:pPr>
    </w:p>
    <w:p w:rsidR="0076685E" w:rsidRPr="000C7712" w:rsidRDefault="001D364A" w:rsidP="00F41836">
      <w:pPr>
        <w:pStyle w:val="af1"/>
        <w:numPr>
          <w:ilvl w:val="0"/>
          <w:numId w:val="14"/>
        </w:numPr>
        <w:jc w:val="both"/>
        <w:rPr>
          <w:b/>
          <w:sz w:val="28"/>
          <w:szCs w:val="28"/>
          <w:lang w:val="uk-UA"/>
        </w:rPr>
      </w:pPr>
      <w:r w:rsidRPr="000C7712">
        <w:rPr>
          <w:b/>
          <w:sz w:val="28"/>
          <w:szCs w:val="28"/>
          <w:lang w:val="uk-UA"/>
        </w:rPr>
        <w:t>Мета</w:t>
      </w:r>
    </w:p>
    <w:p w:rsidR="00B520F2" w:rsidRPr="000C7712" w:rsidRDefault="00B963D0" w:rsidP="00F41836">
      <w:pPr>
        <w:pStyle w:val="af1"/>
        <w:ind w:firstLine="567"/>
        <w:jc w:val="both"/>
        <w:rPr>
          <w:sz w:val="28"/>
          <w:szCs w:val="28"/>
          <w:lang w:val="uk-UA"/>
        </w:rPr>
      </w:pPr>
      <w:proofErr w:type="spellStart"/>
      <w:r w:rsidRPr="000C7712">
        <w:rPr>
          <w:sz w:val="28"/>
          <w:szCs w:val="28"/>
          <w:lang w:val="uk-UA"/>
        </w:rPr>
        <w:t>Проєкт</w:t>
      </w:r>
      <w:proofErr w:type="spellEnd"/>
      <w:r w:rsidRPr="000C7712">
        <w:rPr>
          <w:sz w:val="28"/>
          <w:szCs w:val="28"/>
          <w:lang w:val="uk-UA"/>
        </w:rPr>
        <w:t xml:space="preserve"> </w:t>
      </w:r>
      <w:r w:rsidR="002268E9" w:rsidRPr="000C7712">
        <w:rPr>
          <w:sz w:val="28"/>
          <w:szCs w:val="28"/>
          <w:lang w:val="uk-UA"/>
        </w:rPr>
        <w:t>постанови Кабінету Міністрів України «</w:t>
      </w:r>
      <w:r w:rsidR="00513879" w:rsidRPr="000C7712">
        <w:rPr>
          <w:sz w:val="28"/>
          <w:szCs w:val="28"/>
          <w:lang w:val="uk-UA"/>
        </w:rPr>
        <w:t xml:space="preserve">Про внесення змін до </w:t>
      </w:r>
      <w:r w:rsidR="00F73858" w:rsidRPr="000C7712">
        <w:rPr>
          <w:sz w:val="28"/>
          <w:szCs w:val="28"/>
          <w:lang w:val="uk-UA"/>
        </w:rPr>
        <w:t>деяких пос</w:t>
      </w:r>
      <w:r w:rsidR="004543DB" w:rsidRPr="000C7712">
        <w:rPr>
          <w:sz w:val="28"/>
          <w:szCs w:val="28"/>
          <w:lang w:val="uk-UA"/>
        </w:rPr>
        <w:t>танов</w:t>
      </w:r>
      <w:r w:rsidR="00F73858" w:rsidRPr="000C7712">
        <w:rPr>
          <w:sz w:val="28"/>
          <w:szCs w:val="28"/>
          <w:lang w:val="uk-UA"/>
        </w:rPr>
        <w:t xml:space="preserve"> Кабінету Міністрів України</w:t>
      </w:r>
      <w:r w:rsidR="00F23C9A" w:rsidRPr="000C7712">
        <w:rPr>
          <w:sz w:val="28"/>
          <w:szCs w:val="28"/>
          <w:lang w:val="uk-UA"/>
        </w:rPr>
        <w:t>»</w:t>
      </w:r>
      <w:r w:rsidR="00040C5F" w:rsidRPr="000C7712">
        <w:rPr>
          <w:sz w:val="28"/>
          <w:szCs w:val="28"/>
          <w:lang w:val="uk-UA"/>
        </w:rPr>
        <w:t xml:space="preserve"> </w:t>
      </w:r>
      <w:r w:rsidR="00F23C9A" w:rsidRPr="000C7712">
        <w:rPr>
          <w:sz w:val="28"/>
          <w:szCs w:val="28"/>
          <w:lang w:val="uk-UA"/>
        </w:rPr>
        <w:t xml:space="preserve">(далі – </w:t>
      </w:r>
      <w:proofErr w:type="spellStart"/>
      <w:r w:rsidR="002268E9" w:rsidRPr="000C7712">
        <w:rPr>
          <w:sz w:val="28"/>
          <w:szCs w:val="28"/>
          <w:lang w:val="uk-UA"/>
        </w:rPr>
        <w:t>проєкт</w:t>
      </w:r>
      <w:proofErr w:type="spellEnd"/>
      <w:r w:rsidR="002268E9" w:rsidRPr="000C7712">
        <w:rPr>
          <w:sz w:val="28"/>
          <w:szCs w:val="28"/>
          <w:lang w:val="uk-UA"/>
        </w:rPr>
        <w:t xml:space="preserve"> </w:t>
      </w:r>
      <w:proofErr w:type="spellStart"/>
      <w:r w:rsidR="002268E9" w:rsidRPr="000C7712">
        <w:rPr>
          <w:sz w:val="28"/>
          <w:szCs w:val="28"/>
          <w:lang w:val="uk-UA"/>
        </w:rPr>
        <w:t>акта</w:t>
      </w:r>
      <w:proofErr w:type="spellEnd"/>
      <w:r w:rsidR="002268E9" w:rsidRPr="000C7712">
        <w:rPr>
          <w:sz w:val="28"/>
          <w:szCs w:val="28"/>
          <w:lang w:val="uk-UA"/>
        </w:rPr>
        <w:t xml:space="preserve">) </w:t>
      </w:r>
      <w:r w:rsidR="0076685E" w:rsidRPr="000C7712">
        <w:rPr>
          <w:sz w:val="28"/>
          <w:szCs w:val="28"/>
          <w:lang w:val="uk-UA"/>
        </w:rPr>
        <w:t xml:space="preserve">розроблено </w:t>
      </w:r>
      <w:r w:rsidR="00F42526" w:rsidRPr="000C7712">
        <w:rPr>
          <w:sz w:val="28"/>
          <w:szCs w:val="28"/>
          <w:lang w:val="uk-UA"/>
        </w:rPr>
        <w:t xml:space="preserve">з метою </w:t>
      </w:r>
      <w:r w:rsidR="001B791E" w:rsidRPr="000C7712">
        <w:rPr>
          <w:sz w:val="28"/>
          <w:szCs w:val="28"/>
          <w:lang w:val="uk-UA"/>
        </w:rPr>
        <w:t xml:space="preserve">підвищення якості </w:t>
      </w:r>
      <w:r w:rsidR="00AF4AE7" w:rsidRPr="000C7712">
        <w:rPr>
          <w:sz w:val="28"/>
          <w:szCs w:val="28"/>
          <w:lang w:val="uk-UA"/>
        </w:rPr>
        <w:t xml:space="preserve">надання </w:t>
      </w:r>
      <w:r w:rsidR="002B4B0D" w:rsidRPr="000C7712">
        <w:rPr>
          <w:sz w:val="28"/>
          <w:szCs w:val="28"/>
          <w:lang w:val="uk-UA"/>
        </w:rPr>
        <w:t>сервісними центрами</w:t>
      </w:r>
      <w:r w:rsidR="001D49C9" w:rsidRPr="000C7712">
        <w:rPr>
          <w:sz w:val="28"/>
          <w:szCs w:val="28"/>
          <w:lang w:val="uk-UA"/>
        </w:rPr>
        <w:t xml:space="preserve"> МВС </w:t>
      </w:r>
      <w:r w:rsidR="001B791E" w:rsidRPr="000C7712">
        <w:rPr>
          <w:sz w:val="28"/>
          <w:szCs w:val="28"/>
          <w:lang w:val="uk-UA"/>
        </w:rPr>
        <w:t xml:space="preserve">адміністративних послуг, а також удосконалення процедури </w:t>
      </w:r>
      <w:r w:rsidR="00B520F2" w:rsidRPr="000C7712">
        <w:rPr>
          <w:sz w:val="28"/>
          <w:szCs w:val="28"/>
          <w:lang w:val="uk-UA"/>
        </w:rPr>
        <w:t xml:space="preserve">державної реєстрації транспортних засобів, допуску громадян до керування </w:t>
      </w:r>
      <w:r w:rsidR="001B791E" w:rsidRPr="000C7712">
        <w:rPr>
          <w:sz w:val="28"/>
          <w:szCs w:val="28"/>
          <w:lang w:val="uk-UA"/>
        </w:rPr>
        <w:t>транспортними засобам, видачі, обміну посвідчень водія.</w:t>
      </w:r>
    </w:p>
    <w:p w:rsidR="00B520F2" w:rsidRPr="000C7712" w:rsidRDefault="00B520F2" w:rsidP="00F41836">
      <w:pPr>
        <w:pStyle w:val="af1"/>
        <w:ind w:firstLine="567"/>
        <w:jc w:val="both"/>
        <w:rPr>
          <w:sz w:val="28"/>
          <w:szCs w:val="28"/>
          <w:lang w:val="uk-UA"/>
        </w:rPr>
      </w:pPr>
    </w:p>
    <w:p w:rsidR="008337DC" w:rsidRPr="000C7712" w:rsidRDefault="00CB1C67" w:rsidP="00154CC4">
      <w:pPr>
        <w:pStyle w:val="af1"/>
        <w:numPr>
          <w:ilvl w:val="0"/>
          <w:numId w:val="14"/>
        </w:numPr>
        <w:jc w:val="both"/>
        <w:rPr>
          <w:lang w:val="uk-UA"/>
        </w:rPr>
      </w:pPr>
      <w:r w:rsidRPr="000C7712">
        <w:rPr>
          <w:b/>
          <w:sz w:val="28"/>
          <w:szCs w:val="28"/>
          <w:lang w:val="uk-UA"/>
        </w:rPr>
        <w:t>Об</w:t>
      </w:r>
      <w:r w:rsidRPr="000C7712">
        <w:rPr>
          <w:b/>
          <w:bCs/>
          <w:sz w:val="28"/>
          <w:szCs w:val="28"/>
          <w:shd w:val="clear" w:color="auto" w:fill="FFFFFF"/>
          <w:lang w:val="uk-UA"/>
        </w:rPr>
        <w:t xml:space="preserve">ґрунтування необхідності прийняття </w:t>
      </w:r>
      <w:proofErr w:type="spellStart"/>
      <w:r w:rsidRPr="000C7712">
        <w:rPr>
          <w:b/>
          <w:bCs/>
          <w:sz w:val="28"/>
          <w:szCs w:val="28"/>
          <w:shd w:val="clear" w:color="auto" w:fill="FFFFFF"/>
          <w:lang w:val="uk-UA"/>
        </w:rPr>
        <w:t>акта</w:t>
      </w:r>
      <w:proofErr w:type="spellEnd"/>
      <w:r w:rsidR="008337DC" w:rsidRPr="000C7712">
        <w:rPr>
          <w:lang w:val="uk-UA"/>
        </w:rPr>
        <w:t xml:space="preserve"> </w:t>
      </w:r>
    </w:p>
    <w:p w:rsidR="00EA0531" w:rsidRPr="000C7712" w:rsidRDefault="00A42B5F" w:rsidP="00EA0531">
      <w:pPr>
        <w:pStyle w:val="af1"/>
        <w:ind w:firstLine="567"/>
        <w:jc w:val="both"/>
        <w:rPr>
          <w:sz w:val="28"/>
          <w:szCs w:val="28"/>
          <w:lang w:val="uk-UA"/>
        </w:rPr>
      </w:pPr>
      <w:proofErr w:type="spellStart"/>
      <w:r w:rsidRPr="000C7712">
        <w:rPr>
          <w:sz w:val="28"/>
          <w:szCs w:val="28"/>
          <w:lang w:val="uk-UA"/>
        </w:rPr>
        <w:t>Проєкт</w:t>
      </w:r>
      <w:proofErr w:type="spellEnd"/>
      <w:r w:rsidRPr="000C7712">
        <w:rPr>
          <w:sz w:val="28"/>
          <w:szCs w:val="28"/>
          <w:lang w:val="uk-UA"/>
        </w:rPr>
        <w:t xml:space="preserve"> </w:t>
      </w:r>
      <w:proofErr w:type="spellStart"/>
      <w:r w:rsidRPr="000C7712">
        <w:rPr>
          <w:sz w:val="28"/>
          <w:szCs w:val="28"/>
          <w:lang w:val="uk-UA"/>
        </w:rPr>
        <w:t>акта</w:t>
      </w:r>
      <w:proofErr w:type="spellEnd"/>
      <w:r w:rsidRPr="000C7712">
        <w:rPr>
          <w:sz w:val="28"/>
          <w:szCs w:val="28"/>
          <w:lang w:val="uk-UA"/>
        </w:rPr>
        <w:t xml:space="preserve"> розроблено відповідно до </w:t>
      </w:r>
      <w:r w:rsidR="00EA0531" w:rsidRPr="000C7712">
        <w:rPr>
          <w:sz w:val="28"/>
          <w:szCs w:val="28"/>
          <w:lang w:val="uk-UA"/>
        </w:rPr>
        <w:t>статті 15 Закону України «Про дорожній рух»</w:t>
      </w:r>
      <w:r w:rsidRPr="000C7712">
        <w:rPr>
          <w:sz w:val="28"/>
          <w:szCs w:val="28"/>
          <w:lang w:val="uk-UA"/>
        </w:rPr>
        <w:t xml:space="preserve">, якою </w:t>
      </w:r>
      <w:r w:rsidR="0056592B" w:rsidRPr="000C7712">
        <w:rPr>
          <w:sz w:val="28"/>
          <w:szCs w:val="28"/>
          <w:lang w:val="uk-UA"/>
        </w:rPr>
        <w:t xml:space="preserve">передбачено, що </w:t>
      </w:r>
      <w:r w:rsidR="00135583" w:rsidRPr="000C7712">
        <w:rPr>
          <w:sz w:val="28"/>
          <w:szCs w:val="28"/>
          <w:lang w:val="uk-UA"/>
        </w:rPr>
        <w:t>п</w:t>
      </w:r>
      <w:r w:rsidR="00EA0531" w:rsidRPr="000C7712">
        <w:rPr>
          <w:sz w:val="28"/>
          <w:szCs w:val="28"/>
          <w:lang w:val="uk-UA"/>
        </w:rPr>
        <w:t>раво на керування транспортними засобами відповідної категорії підтверджується посвідченням водія транспортного засобу з установленим терміном дії. На території України відповідно до Конвенції про дорожній рух діють національні та міжнародні посвідчення водія. Порядок видачі, обміну та встановлення терміну дії таких посвідчень визначається Кабінетом Міністрів України.</w:t>
      </w:r>
    </w:p>
    <w:p w:rsidR="00A42B5F" w:rsidRPr="000C7712" w:rsidRDefault="00A42B5F" w:rsidP="00A42B5F">
      <w:pPr>
        <w:pStyle w:val="af1"/>
        <w:ind w:firstLine="567"/>
        <w:jc w:val="both"/>
        <w:rPr>
          <w:sz w:val="28"/>
          <w:szCs w:val="28"/>
          <w:lang w:val="uk-UA"/>
        </w:rPr>
      </w:pPr>
      <w:r w:rsidRPr="000C7712">
        <w:rPr>
          <w:sz w:val="28"/>
          <w:szCs w:val="28"/>
          <w:lang w:val="uk-UA"/>
        </w:rPr>
        <w:t>Проаналізувавши деякі проблемні питання</w:t>
      </w:r>
      <w:r w:rsidR="00C85199" w:rsidRPr="000C7712">
        <w:rPr>
          <w:sz w:val="28"/>
          <w:szCs w:val="28"/>
          <w:lang w:val="uk-UA"/>
        </w:rPr>
        <w:t>, що виникають</w:t>
      </w:r>
      <w:r w:rsidRPr="000C7712">
        <w:rPr>
          <w:sz w:val="28"/>
          <w:szCs w:val="28"/>
          <w:lang w:val="uk-UA"/>
        </w:rPr>
        <w:t xml:space="preserve"> під час проведення обміну посвідчень водія іноземної держави на національні посвідчення водія, з метою </w:t>
      </w:r>
      <w:r w:rsidR="00C85199" w:rsidRPr="000C7712">
        <w:rPr>
          <w:sz w:val="28"/>
          <w:szCs w:val="28"/>
          <w:lang w:val="uk-UA"/>
        </w:rPr>
        <w:t>в</w:t>
      </w:r>
      <w:r w:rsidRPr="000C7712">
        <w:rPr>
          <w:sz w:val="28"/>
          <w:szCs w:val="28"/>
          <w:lang w:val="uk-UA"/>
        </w:rPr>
        <w:t xml:space="preserve">досконалення процедури проведення такого обміну </w:t>
      </w:r>
      <w:r w:rsidR="00C85199" w:rsidRPr="000C7712">
        <w:rPr>
          <w:sz w:val="28"/>
          <w:szCs w:val="28"/>
          <w:lang w:val="uk-UA"/>
        </w:rPr>
        <w:t xml:space="preserve">розробник </w:t>
      </w:r>
      <w:proofErr w:type="spellStart"/>
      <w:r w:rsidRPr="000C7712">
        <w:rPr>
          <w:sz w:val="28"/>
          <w:szCs w:val="28"/>
          <w:lang w:val="uk-UA"/>
        </w:rPr>
        <w:t>проєкт</w:t>
      </w:r>
      <w:r w:rsidR="00C85199" w:rsidRPr="000C7712">
        <w:rPr>
          <w:sz w:val="28"/>
          <w:szCs w:val="28"/>
          <w:lang w:val="uk-UA"/>
        </w:rPr>
        <w:t>у</w:t>
      </w:r>
      <w:proofErr w:type="spellEnd"/>
      <w:r w:rsidRPr="000C7712">
        <w:rPr>
          <w:sz w:val="28"/>
          <w:szCs w:val="28"/>
          <w:lang w:val="uk-UA"/>
        </w:rPr>
        <w:t xml:space="preserve"> </w:t>
      </w:r>
      <w:proofErr w:type="spellStart"/>
      <w:r w:rsidRPr="000C7712">
        <w:rPr>
          <w:sz w:val="28"/>
          <w:szCs w:val="28"/>
          <w:lang w:val="uk-UA"/>
        </w:rPr>
        <w:t>акта</w:t>
      </w:r>
      <w:proofErr w:type="spellEnd"/>
      <w:r w:rsidRPr="000C7712">
        <w:rPr>
          <w:sz w:val="28"/>
          <w:szCs w:val="28"/>
          <w:lang w:val="uk-UA"/>
        </w:rPr>
        <w:t xml:space="preserve"> </w:t>
      </w:r>
      <w:r w:rsidR="00D81A4F" w:rsidRPr="000C7712">
        <w:rPr>
          <w:sz w:val="28"/>
          <w:szCs w:val="28"/>
          <w:lang w:val="uk-UA"/>
        </w:rPr>
        <w:t xml:space="preserve">пропонує </w:t>
      </w:r>
      <w:proofErr w:type="spellStart"/>
      <w:r w:rsidR="00C85199" w:rsidRPr="000C7712">
        <w:rPr>
          <w:sz w:val="28"/>
          <w:szCs w:val="28"/>
          <w:lang w:val="uk-UA"/>
        </w:rPr>
        <w:t>в</w:t>
      </w:r>
      <w:r w:rsidR="00D81A4F" w:rsidRPr="000C7712">
        <w:rPr>
          <w:sz w:val="28"/>
          <w:szCs w:val="28"/>
          <w:lang w:val="uk-UA"/>
        </w:rPr>
        <w:t>нести</w:t>
      </w:r>
      <w:proofErr w:type="spellEnd"/>
      <w:r w:rsidRPr="000C7712">
        <w:rPr>
          <w:sz w:val="28"/>
          <w:szCs w:val="28"/>
          <w:lang w:val="uk-UA"/>
        </w:rPr>
        <w:t xml:space="preserve"> зміни до Положення про порядок видачі посвідчень водія та допуску громадян до керування транспортними засобами, затвердженого постановою Кабінету Міністрів України від 08 травня 1993 року № 340</w:t>
      </w:r>
      <w:r w:rsidR="00C85199" w:rsidRPr="000C7712">
        <w:rPr>
          <w:sz w:val="28"/>
          <w:szCs w:val="28"/>
          <w:lang w:val="uk-UA"/>
        </w:rPr>
        <w:t xml:space="preserve"> </w:t>
      </w:r>
      <w:r w:rsidR="00513A4C" w:rsidRPr="000C7712">
        <w:rPr>
          <w:sz w:val="28"/>
          <w:szCs w:val="28"/>
          <w:lang w:val="uk-UA"/>
        </w:rPr>
        <w:t>(далі – Положення)</w:t>
      </w:r>
      <w:r w:rsidRPr="000C7712">
        <w:rPr>
          <w:sz w:val="28"/>
          <w:szCs w:val="28"/>
          <w:lang w:val="uk-UA"/>
        </w:rPr>
        <w:t xml:space="preserve">, яким визначено </w:t>
      </w:r>
      <w:r w:rsidR="00D81A4F" w:rsidRPr="000C7712">
        <w:rPr>
          <w:sz w:val="28"/>
          <w:szCs w:val="28"/>
          <w:lang w:val="uk-UA"/>
        </w:rPr>
        <w:t>процедуру</w:t>
      </w:r>
      <w:r w:rsidRPr="000C7712">
        <w:rPr>
          <w:sz w:val="28"/>
          <w:szCs w:val="28"/>
          <w:lang w:val="uk-UA"/>
        </w:rPr>
        <w:t xml:space="preserve"> доступу громадян до керування транспортними засобами, видачі, обміну посвідчень водія.</w:t>
      </w:r>
    </w:p>
    <w:p w:rsidR="009A3EE0" w:rsidRPr="000C7712" w:rsidRDefault="0056592B" w:rsidP="00A42B5F">
      <w:pPr>
        <w:pStyle w:val="af1"/>
        <w:ind w:firstLine="567"/>
        <w:jc w:val="both"/>
        <w:rPr>
          <w:bCs/>
          <w:sz w:val="28"/>
          <w:szCs w:val="28"/>
          <w:shd w:val="clear" w:color="auto" w:fill="FFFFFF"/>
          <w:lang w:val="uk-UA"/>
        </w:rPr>
      </w:pPr>
      <w:r w:rsidRPr="000C7712">
        <w:rPr>
          <w:sz w:val="28"/>
          <w:szCs w:val="28"/>
          <w:lang w:val="uk-UA"/>
        </w:rPr>
        <w:t>В</w:t>
      </w:r>
      <w:r w:rsidR="00A42B5F" w:rsidRPr="000C7712">
        <w:rPr>
          <w:sz w:val="28"/>
          <w:szCs w:val="28"/>
          <w:lang w:val="uk-UA"/>
        </w:rPr>
        <w:t xml:space="preserve">ідповідно до статті </w:t>
      </w:r>
      <w:r w:rsidR="009A3EE0" w:rsidRPr="000C7712">
        <w:rPr>
          <w:bCs/>
          <w:sz w:val="28"/>
          <w:szCs w:val="28"/>
          <w:shd w:val="clear" w:color="auto" w:fill="FFFFFF"/>
          <w:lang w:val="uk-UA"/>
        </w:rPr>
        <w:t xml:space="preserve">34 </w:t>
      </w:r>
      <w:r w:rsidR="004E3CB5" w:rsidRPr="000C7712">
        <w:rPr>
          <w:bCs/>
          <w:sz w:val="28"/>
          <w:szCs w:val="28"/>
          <w:shd w:val="clear" w:color="auto" w:fill="FFFFFF"/>
          <w:lang w:val="uk-UA"/>
        </w:rPr>
        <w:t>Закону</w:t>
      </w:r>
      <w:r w:rsidR="00A42B5F" w:rsidRPr="000C7712">
        <w:rPr>
          <w:bCs/>
          <w:sz w:val="28"/>
          <w:szCs w:val="28"/>
          <w:shd w:val="clear" w:color="auto" w:fill="FFFFFF"/>
          <w:lang w:val="uk-UA"/>
        </w:rPr>
        <w:t xml:space="preserve"> України «Про дорожній рух»</w:t>
      </w:r>
      <w:r w:rsidR="004E3CB5" w:rsidRPr="000C7712">
        <w:rPr>
          <w:bCs/>
          <w:sz w:val="28"/>
          <w:szCs w:val="28"/>
          <w:shd w:val="clear" w:color="auto" w:fill="FFFFFF"/>
          <w:lang w:val="uk-UA"/>
        </w:rPr>
        <w:t xml:space="preserve"> </w:t>
      </w:r>
      <w:r w:rsidR="009A3EE0" w:rsidRPr="000C7712">
        <w:rPr>
          <w:bCs/>
          <w:sz w:val="28"/>
          <w:szCs w:val="28"/>
          <w:shd w:val="clear" w:color="auto" w:fill="FFFFFF"/>
          <w:lang w:val="uk-UA"/>
        </w:rPr>
        <w:t xml:space="preserve">державна реєстрація транспортного засобу полягає у здійсненні комплексу заходів, </w:t>
      </w:r>
      <w:r w:rsidR="0017415B" w:rsidRPr="000C7712">
        <w:rPr>
          <w:bCs/>
          <w:sz w:val="28"/>
          <w:szCs w:val="28"/>
          <w:shd w:val="clear" w:color="auto" w:fill="FFFFFF"/>
          <w:lang w:val="uk-UA"/>
        </w:rPr>
        <w:t>пов’язаних</w:t>
      </w:r>
      <w:r w:rsidR="009A3EE0" w:rsidRPr="000C7712">
        <w:rPr>
          <w:bCs/>
          <w:sz w:val="28"/>
          <w:szCs w:val="28"/>
          <w:shd w:val="clear" w:color="auto" w:fill="FFFFFF"/>
          <w:lang w:val="uk-UA"/>
        </w:rPr>
        <w:t xml:space="preserve"> із перевіркою документів, які є підставою для здійснення реєстрації, а також відсутності будь-яких обтяжень, у тому числі за даними Державного реєстру обтяжень рухомого майна, звіркою і, за необхідності, дослідженням ідентифікаційних номерів складових частин та оглядом транспортного засобу, оформленням і </w:t>
      </w:r>
      <w:proofErr w:type="spellStart"/>
      <w:r w:rsidR="009A3EE0" w:rsidRPr="000C7712">
        <w:rPr>
          <w:bCs/>
          <w:sz w:val="28"/>
          <w:szCs w:val="28"/>
          <w:shd w:val="clear" w:color="auto" w:fill="FFFFFF"/>
          <w:lang w:val="uk-UA"/>
        </w:rPr>
        <w:t>видачею</w:t>
      </w:r>
      <w:proofErr w:type="spellEnd"/>
      <w:r w:rsidR="009A3EE0" w:rsidRPr="000C7712">
        <w:rPr>
          <w:bCs/>
          <w:sz w:val="28"/>
          <w:szCs w:val="28"/>
          <w:shd w:val="clear" w:color="auto" w:fill="FFFFFF"/>
          <w:lang w:val="uk-UA"/>
        </w:rPr>
        <w:t xml:space="preserve"> реєстраційних документів та номерних знаків.</w:t>
      </w:r>
    </w:p>
    <w:p w:rsidR="00A42B5F" w:rsidRPr="000C7712" w:rsidRDefault="00A42B5F" w:rsidP="002B4B0D">
      <w:pPr>
        <w:ind w:firstLine="567"/>
        <w:jc w:val="both"/>
        <w:rPr>
          <w:rFonts w:ascii="Times New Roman" w:eastAsia="Times New Roman" w:hAnsi="Times New Roman" w:cs="Times New Roman"/>
          <w:bCs/>
          <w:color w:val="auto"/>
          <w:sz w:val="28"/>
          <w:szCs w:val="28"/>
          <w:shd w:val="clear" w:color="auto" w:fill="FFFFFF"/>
          <w:lang w:eastAsia="ru-RU" w:bidi="ar-SA"/>
        </w:rPr>
      </w:pPr>
      <w:r w:rsidRPr="000C7712">
        <w:rPr>
          <w:rFonts w:ascii="Times New Roman" w:eastAsia="Times New Roman" w:hAnsi="Times New Roman" w:cs="Times New Roman"/>
          <w:bCs/>
          <w:color w:val="auto"/>
          <w:sz w:val="28"/>
          <w:szCs w:val="28"/>
          <w:shd w:val="clear" w:color="auto" w:fill="FFFFFF"/>
          <w:lang w:eastAsia="ru-RU" w:bidi="ar-SA"/>
        </w:rPr>
        <w:t xml:space="preserve">З метою забезпечення </w:t>
      </w:r>
      <w:r w:rsidR="00C85199" w:rsidRPr="000C7712">
        <w:rPr>
          <w:rFonts w:ascii="Times New Roman" w:eastAsia="Times New Roman" w:hAnsi="Times New Roman" w:cs="Times New Roman"/>
          <w:bCs/>
          <w:color w:val="auto"/>
          <w:sz w:val="28"/>
          <w:szCs w:val="28"/>
          <w:shd w:val="clear" w:color="auto" w:fill="FFFFFF"/>
          <w:lang w:eastAsia="ru-RU" w:bidi="ar-SA"/>
        </w:rPr>
        <w:t xml:space="preserve">додержання </w:t>
      </w:r>
      <w:r w:rsidRPr="000C7712">
        <w:rPr>
          <w:rFonts w:ascii="Times New Roman" w:eastAsia="Times New Roman" w:hAnsi="Times New Roman" w:cs="Times New Roman"/>
          <w:bCs/>
          <w:color w:val="auto"/>
          <w:sz w:val="28"/>
          <w:szCs w:val="28"/>
          <w:shd w:val="clear" w:color="auto" w:fill="FFFFFF"/>
          <w:lang w:eastAsia="ru-RU" w:bidi="ar-SA"/>
        </w:rPr>
        <w:t>вимог законодавства та законних прав власників транспортних засобі</w:t>
      </w:r>
      <w:r w:rsidR="000419FC" w:rsidRPr="000C7712">
        <w:rPr>
          <w:rFonts w:ascii="Times New Roman" w:eastAsia="Times New Roman" w:hAnsi="Times New Roman" w:cs="Times New Roman"/>
          <w:bCs/>
          <w:color w:val="auto"/>
          <w:sz w:val="28"/>
          <w:szCs w:val="28"/>
          <w:shd w:val="clear" w:color="auto" w:fill="FFFFFF"/>
          <w:lang w:eastAsia="ru-RU" w:bidi="ar-SA"/>
        </w:rPr>
        <w:t>в</w:t>
      </w:r>
      <w:r w:rsidRPr="000C7712">
        <w:rPr>
          <w:rFonts w:ascii="Times New Roman" w:eastAsia="Times New Roman" w:hAnsi="Times New Roman" w:cs="Times New Roman"/>
          <w:bCs/>
          <w:color w:val="auto"/>
          <w:sz w:val="28"/>
          <w:szCs w:val="28"/>
          <w:shd w:val="clear" w:color="auto" w:fill="FFFFFF"/>
          <w:lang w:eastAsia="ru-RU" w:bidi="ar-SA"/>
        </w:rPr>
        <w:t xml:space="preserve"> під час здійснення </w:t>
      </w:r>
      <w:r w:rsidR="002B4B0D" w:rsidRPr="000C7712">
        <w:rPr>
          <w:rFonts w:ascii="Times New Roman" w:eastAsia="Times New Roman" w:hAnsi="Times New Roman" w:cs="Times New Roman"/>
          <w:bCs/>
          <w:color w:val="auto"/>
          <w:sz w:val="28"/>
          <w:szCs w:val="28"/>
          <w:shd w:val="clear" w:color="auto" w:fill="FFFFFF"/>
          <w:lang w:eastAsia="ru-RU" w:bidi="ar-SA"/>
        </w:rPr>
        <w:t xml:space="preserve">процедури </w:t>
      </w:r>
      <w:r w:rsidRPr="000C7712">
        <w:rPr>
          <w:rFonts w:ascii="Times New Roman" w:eastAsia="Times New Roman" w:hAnsi="Times New Roman" w:cs="Times New Roman"/>
          <w:bCs/>
          <w:color w:val="auto"/>
          <w:sz w:val="28"/>
          <w:szCs w:val="28"/>
          <w:shd w:val="clear" w:color="auto" w:fill="FFFFFF"/>
          <w:lang w:eastAsia="ru-RU" w:bidi="ar-SA"/>
        </w:rPr>
        <w:t xml:space="preserve">перереєстрації, а також </w:t>
      </w:r>
      <w:r w:rsidR="00C85199" w:rsidRPr="000C7712">
        <w:rPr>
          <w:rFonts w:ascii="Times New Roman" w:eastAsia="Times New Roman" w:hAnsi="Times New Roman" w:cs="Times New Roman"/>
          <w:bCs/>
          <w:color w:val="auto"/>
          <w:sz w:val="28"/>
          <w:szCs w:val="28"/>
          <w:shd w:val="clear" w:color="auto" w:fill="FFFFFF"/>
          <w:lang w:eastAsia="ru-RU" w:bidi="ar-SA"/>
        </w:rPr>
        <w:t>у</w:t>
      </w:r>
      <w:r w:rsidRPr="000C7712">
        <w:rPr>
          <w:rFonts w:ascii="Times New Roman" w:eastAsia="Times New Roman" w:hAnsi="Times New Roman" w:cs="Times New Roman"/>
          <w:bCs/>
          <w:color w:val="auto"/>
          <w:sz w:val="28"/>
          <w:szCs w:val="28"/>
          <w:shd w:val="clear" w:color="auto" w:fill="FFFFFF"/>
          <w:lang w:eastAsia="ru-RU" w:bidi="ar-SA"/>
        </w:rPr>
        <w:t xml:space="preserve">регулювання </w:t>
      </w:r>
      <w:r w:rsidR="00F5628F" w:rsidRPr="000C7712">
        <w:rPr>
          <w:rFonts w:ascii="Times New Roman" w:eastAsia="Times New Roman" w:hAnsi="Times New Roman" w:cs="Times New Roman"/>
          <w:bCs/>
          <w:color w:val="auto"/>
          <w:sz w:val="28"/>
          <w:szCs w:val="28"/>
          <w:shd w:val="clear" w:color="auto" w:fill="FFFFFF"/>
          <w:lang w:eastAsia="ru-RU" w:bidi="ar-SA"/>
        </w:rPr>
        <w:t>порядку</w:t>
      </w:r>
      <w:r w:rsidRPr="000C7712">
        <w:rPr>
          <w:rFonts w:ascii="Times New Roman" w:eastAsia="Times New Roman" w:hAnsi="Times New Roman" w:cs="Times New Roman"/>
          <w:bCs/>
          <w:color w:val="auto"/>
          <w:sz w:val="28"/>
          <w:szCs w:val="28"/>
          <w:shd w:val="clear" w:color="auto" w:fill="FFFFFF"/>
          <w:lang w:eastAsia="ru-RU" w:bidi="ar-SA"/>
        </w:rPr>
        <w:t xml:space="preserve"> замовлення послуги з </w:t>
      </w:r>
      <w:r w:rsidR="000C7712" w:rsidRPr="000C7712">
        <w:rPr>
          <w:rFonts w:ascii="Times New Roman" w:hAnsi="Times New Roman" w:cs="Times New Roman"/>
          <w:spacing w:val="8"/>
          <w:sz w:val="28"/>
          <w:szCs w:val="28"/>
        </w:rPr>
        <w:t>перереєстрації транспортних засобів, крім випадків перереєстрації із зміною власника та/або переобладнання транспортного засобу</w:t>
      </w:r>
      <w:r w:rsidR="002B4B0D" w:rsidRPr="000C7712">
        <w:rPr>
          <w:rFonts w:ascii="Times New Roman" w:eastAsia="Times New Roman" w:hAnsi="Times New Roman" w:cs="Times New Roman"/>
          <w:bCs/>
          <w:color w:val="auto"/>
          <w:sz w:val="28"/>
          <w:szCs w:val="28"/>
          <w:shd w:val="clear" w:color="auto" w:fill="FFFFFF"/>
          <w:lang w:eastAsia="ru-RU" w:bidi="ar-SA"/>
        </w:rPr>
        <w:t xml:space="preserve"> </w:t>
      </w:r>
      <w:r w:rsidR="00D81A4F" w:rsidRPr="000C7712">
        <w:rPr>
          <w:rFonts w:ascii="Times New Roman" w:eastAsia="Times New Roman" w:hAnsi="Times New Roman" w:cs="Times New Roman"/>
          <w:bCs/>
          <w:color w:val="auto"/>
          <w:sz w:val="28"/>
          <w:szCs w:val="28"/>
          <w:shd w:val="clear" w:color="auto" w:fill="FFFFFF"/>
          <w:lang w:eastAsia="ru-RU" w:bidi="ar-SA"/>
        </w:rPr>
        <w:t>із застосуванням</w:t>
      </w:r>
      <w:r w:rsidR="002B4B0D" w:rsidRPr="000C7712">
        <w:rPr>
          <w:rFonts w:ascii="Times New Roman" w:eastAsia="Times New Roman" w:hAnsi="Times New Roman" w:cs="Times New Roman"/>
          <w:bCs/>
          <w:color w:val="auto"/>
          <w:sz w:val="28"/>
          <w:szCs w:val="28"/>
          <w:shd w:val="clear" w:color="auto" w:fill="FFFFFF"/>
          <w:lang w:eastAsia="ru-RU" w:bidi="ar-SA"/>
        </w:rPr>
        <w:t xml:space="preserve"> засоб</w:t>
      </w:r>
      <w:r w:rsidR="00D81A4F" w:rsidRPr="000C7712">
        <w:rPr>
          <w:rFonts w:ascii="Times New Roman" w:eastAsia="Times New Roman" w:hAnsi="Times New Roman" w:cs="Times New Roman"/>
          <w:bCs/>
          <w:color w:val="auto"/>
          <w:sz w:val="28"/>
          <w:szCs w:val="28"/>
          <w:shd w:val="clear" w:color="auto" w:fill="FFFFFF"/>
          <w:lang w:eastAsia="ru-RU" w:bidi="ar-SA"/>
        </w:rPr>
        <w:t>ів</w:t>
      </w:r>
      <w:r w:rsidR="002B4B0D" w:rsidRPr="000C7712">
        <w:rPr>
          <w:rFonts w:ascii="Times New Roman" w:eastAsia="Times New Roman" w:hAnsi="Times New Roman" w:cs="Times New Roman"/>
          <w:bCs/>
          <w:color w:val="auto"/>
          <w:sz w:val="28"/>
          <w:szCs w:val="28"/>
          <w:shd w:val="clear" w:color="auto" w:fill="FFFFFF"/>
          <w:lang w:eastAsia="ru-RU" w:bidi="ar-SA"/>
        </w:rPr>
        <w:t xml:space="preserve"> електронного кабінету водія функціональної підсистеми є</w:t>
      </w:r>
      <w:r w:rsidR="000C7712" w:rsidRPr="000C7712">
        <w:rPr>
          <w:rFonts w:ascii="Times New Roman" w:eastAsia="Times New Roman" w:hAnsi="Times New Roman" w:cs="Times New Roman"/>
          <w:bCs/>
          <w:color w:val="auto"/>
          <w:sz w:val="28"/>
          <w:szCs w:val="28"/>
          <w:shd w:val="clear" w:color="auto" w:fill="FFFFFF"/>
          <w:lang w:eastAsia="ru-RU" w:bidi="ar-SA"/>
        </w:rPr>
        <w:t>диної інформаційної системи МВС</w:t>
      </w:r>
      <w:r w:rsidR="001F69DD">
        <w:rPr>
          <w:rFonts w:ascii="Times New Roman" w:eastAsia="Times New Roman" w:hAnsi="Times New Roman" w:cs="Times New Roman"/>
          <w:bCs/>
          <w:color w:val="auto"/>
          <w:sz w:val="28"/>
          <w:szCs w:val="28"/>
          <w:shd w:val="clear" w:color="auto" w:fill="FFFFFF"/>
          <w:lang w:eastAsia="ru-RU" w:bidi="ar-SA"/>
        </w:rPr>
        <w:t xml:space="preserve"> </w:t>
      </w:r>
      <w:bookmarkStart w:id="0" w:name="_GoBack"/>
      <w:bookmarkEnd w:id="0"/>
      <w:r w:rsidR="00D81A4F" w:rsidRPr="000C7712">
        <w:rPr>
          <w:rFonts w:ascii="Times New Roman" w:eastAsia="Times New Roman" w:hAnsi="Times New Roman" w:cs="Times New Roman"/>
          <w:bCs/>
          <w:color w:val="auto"/>
          <w:sz w:val="28"/>
          <w:szCs w:val="28"/>
          <w:shd w:val="clear" w:color="auto" w:fill="FFFFFF"/>
          <w:lang w:eastAsia="ru-RU" w:bidi="ar-SA"/>
        </w:rPr>
        <w:t>(далі –</w:t>
      </w:r>
      <w:r w:rsidR="00AF036E" w:rsidRPr="000C7712">
        <w:rPr>
          <w:rFonts w:ascii="Times New Roman" w:eastAsia="Times New Roman" w:hAnsi="Times New Roman" w:cs="Times New Roman"/>
          <w:bCs/>
          <w:color w:val="auto"/>
          <w:sz w:val="28"/>
          <w:szCs w:val="28"/>
          <w:shd w:val="clear" w:color="auto" w:fill="FFFFFF"/>
          <w:lang w:eastAsia="ru-RU" w:bidi="ar-SA"/>
        </w:rPr>
        <w:t xml:space="preserve"> </w:t>
      </w:r>
      <w:r w:rsidR="00D81A4F" w:rsidRPr="000C7712">
        <w:rPr>
          <w:rFonts w:ascii="Times New Roman" w:eastAsia="Times New Roman" w:hAnsi="Times New Roman" w:cs="Times New Roman"/>
          <w:bCs/>
          <w:color w:val="auto"/>
          <w:sz w:val="28"/>
          <w:szCs w:val="28"/>
          <w:shd w:val="clear" w:color="auto" w:fill="FFFFFF"/>
          <w:lang w:eastAsia="ru-RU" w:bidi="ar-SA"/>
        </w:rPr>
        <w:t xml:space="preserve">електронний кабінет водія) </w:t>
      </w:r>
      <w:r w:rsidR="002B4B0D" w:rsidRPr="000C7712">
        <w:rPr>
          <w:rFonts w:ascii="Times New Roman" w:eastAsia="Times New Roman" w:hAnsi="Times New Roman" w:cs="Times New Roman"/>
          <w:bCs/>
          <w:color w:val="auto"/>
          <w:sz w:val="28"/>
          <w:szCs w:val="28"/>
          <w:shd w:val="clear" w:color="auto" w:fill="FFFFFF"/>
          <w:lang w:eastAsia="ru-RU" w:bidi="ar-SA"/>
        </w:rPr>
        <w:t>або через Єдиний державний веб-портал електронних послуг «Портал Дія», у тому числі з використанням мобільного додатка</w:t>
      </w:r>
      <w:r w:rsidR="0056592B" w:rsidRPr="000C7712">
        <w:rPr>
          <w:rFonts w:ascii="Times New Roman" w:eastAsia="Times New Roman" w:hAnsi="Times New Roman" w:cs="Times New Roman"/>
          <w:bCs/>
          <w:color w:val="auto"/>
          <w:sz w:val="28"/>
          <w:szCs w:val="28"/>
          <w:shd w:val="clear" w:color="auto" w:fill="FFFFFF"/>
          <w:lang w:eastAsia="ru-RU" w:bidi="ar-SA"/>
        </w:rPr>
        <w:t xml:space="preserve"> (далі – Портал Дія)</w:t>
      </w:r>
      <w:r w:rsidRPr="000C7712">
        <w:rPr>
          <w:rFonts w:ascii="Times New Roman" w:eastAsia="Times New Roman" w:hAnsi="Times New Roman" w:cs="Times New Roman"/>
          <w:bCs/>
          <w:color w:val="auto"/>
          <w:sz w:val="28"/>
          <w:szCs w:val="28"/>
          <w:shd w:val="clear" w:color="auto" w:fill="FFFFFF"/>
          <w:lang w:eastAsia="ru-RU" w:bidi="ar-SA"/>
        </w:rPr>
        <w:t xml:space="preserve">, </w:t>
      </w:r>
      <w:proofErr w:type="spellStart"/>
      <w:r w:rsidRPr="000C7712">
        <w:rPr>
          <w:rFonts w:ascii="Times New Roman" w:eastAsia="Times New Roman" w:hAnsi="Times New Roman" w:cs="Times New Roman"/>
          <w:bCs/>
          <w:color w:val="auto"/>
          <w:sz w:val="28"/>
          <w:szCs w:val="28"/>
          <w:shd w:val="clear" w:color="auto" w:fill="FFFFFF"/>
          <w:lang w:eastAsia="ru-RU" w:bidi="ar-SA"/>
        </w:rPr>
        <w:t>проєкт</w:t>
      </w:r>
      <w:proofErr w:type="spellEnd"/>
      <w:r w:rsidRPr="000C7712">
        <w:rPr>
          <w:rFonts w:ascii="Times New Roman" w:eastAsia="Times New Roman" w:hAnsi="Times New Roman" w:cs="Times New Roman"/>
          <w:bCs/>
          <w:color w:val="auto"/>
          <w:sz w:val="28"/>
          <w:szCs w:val="28"/>
          <w:shd w:val="clear" w:color="auto" w:fill="FFFFFF"/>
          <w:lang w:eastAsia="ru-RU" w:bidi="ar-SA"/>
        </w:rPr>
        <w:t xml:space="preserve"> </w:t>
      </w:r>
      <w:proofErr w:type="spellStart"/>
      <w:r w:rsidRPr="000C7712">
        <w:rPr>
          <w:rFonts w:ascii="Times New Roman" w:eastAsia="Times New Roman" w:hAnsi="Times New Roman" w:cs="Times New Roman"/>
          <w:bCs/>
          <w:color w:val="auto"/>
          <w:sz w:val="28"/>
          <w:szCs w:val="28"/>
          <w:shd w:val="clear" w:color="auto" w:fill="FFFFFF"/>
          <w:lang w:eastAsia="ru-RU" w:bidi="ar-SA"/>
        </w:rPr>
        <w:t>акта</w:t>
      </w:r>
      <w:proofErr w:type="spellEnd"/>
      <w:r w:rsidRPr="000C7712">
        <w:rPr>
          <w:rFonts w:ascii="Times New Roman" w:eastAsia="Times New Roman" w:hAnsi="Times New Roman" w:cs="Times New Roman"/>
          <w:bCs/>
          <w:color w:val="auto"/>
          <w:sz w:val="28"/>
          <w:szCs w:val="28"/>
          <w:shd w:val="clear" w:color="auto" w:fill="FFFFFF"/>
          <w:lang w:eastAsia="ru-RU" w:bidi="ar-SA"/>
        </w:rPr>
        <w:t xml:space="preserve"> </w:t>
      </w:r>
      <w:r w:rsidR="00D81A4F" w:rsidRPr="000C7712">
        <w:rPr>
          <w:rFonts w:ascii="Times New Roman" w:eastAsia="Times New Roman" w:hAnsi="Times New Roman" w:cs="Times New Roman"/>
          <w:bCs/>
          <w:color w:val="auto"/>
          <w:sz w:val="28"/>
          <w:szCs w:val="28"/>
          <w:shd w:val="clear" w:color="auto" w:fill="FFFFFF"/>
          <w:lang w:eastAsia="ru-RU" w:bidi="ar-SA"/>
        </w:rPr>
        <w:t>пропонує</w:t>
      </w:r>
      <w:r w:rsidRPr="000C7712">
        <w:rPr>
          <w:rFonts w:ascii="Times New Roman" w:eastAsia="Times New Roman" w:hAnsi="Times New Roman" w:cs="Times New Roman"/>
          <w:bCs/>
          <w:color w:val="auto"/>
          <w:sz w:val="28"/>
          <w:szCs w:val="28"/>
          <w:shd w:val="clear" w:color="auto" w:fill="FFFFFF"/>
          <w:lang w:eastAsia="ru-RU" w:bidi="ar-SA"/>
        </w:rPr>
        <w:t xml:space="preserve"> </w:t>
      </w:r>
      <w:proofErr w:type="spellStart"/>
      <w:r w:rsidR="00C85199" w:rsidRPr="000C7712">
        <w:rPr>
          <w:rFonts w:ascii="Times New Roman" w:eastAsia="Times New Roman" w:hAnsi="Times New Roman" w:cs="Times New Roman"/>
          <w:bCs/>
          <w:color w:val="auto"/>
          <w:sz w:val="28"/>
          <w:szCs w:val="28"/>
          <w:shd w:val="clear" w:color="auto" w:fill="FFFFFF"/>
          <w:lang w:eastAsia="ru-RU" w:bidi="ar-SA"/>
        </w:rPr>
        <w:t>в</w:t>
      </w:r>
      <w:r w:rsidR="00D81A4F" w:rsidRPr="000C7712">
        <w:rPr>
          <w:rFonts w:ascii="Times New Roman" w:eastAsia="Times New Roman" w:hAnsi="Times New Roman" w:cs="Times New Roman"/>
          <w:bCs/>
          <w:color w:val="auto"/>
          <w:sz w:val="28"/>
          <w:szCs w:val="28"/>
          <w:shd w:val="clear" w:color="auto" w:fill="FFFFFF"/>
          <w:lang w:eastAsia="ru-RU" w:bidi="ar-SA"/>
        </w:rPr>
        <w:t>нести</w:t>
      </w:r>
      <w:proofErr w:type="spellEnd"/>
      <w:r w:rsidR="00D81A4F" w:rsidRPr="000C7712">
        <w:rPr>
          <w:rFonts w:ascii="Times New Roman" w:eastAsia="Times New Roman" w:hAnsi="Times New Roman" w:cs="Times New Roman"/>
          <w:bCs/>
          <w:color w:val="auto"/>
          <w:sz w:val="28"/>
          <w:szCs w:val="28"/>
          <w:shd w:val="clear" w:color="auto" w:fill="FFFFFF"/>
          <w:lang w:eastAsia="ru-RU" w:bidi="ar-SA"/>
        </w:rPr>
        <w:t xml:space="preserve"> </w:t>
      </w:r>
      <w:r w:rsidRPr="000C7712">
        <w:rPr>
          <w:rFonts w:ascii="Times New Roman" w:eastAsia="Times New Roman" w:hAnsi="Times New Roman" w:cs="Times New Roman"/>
          <w:bCs/>
          <w:color w:val="auto"/>
          <w:sz w:val="28"/>
          <w:szCs w:val="28"/>
          <w:shd w:val="clear" w:color="auto" w:fill="FFFFFF"/>
          <w:lang w:eastAsia="ru-RU" w:bidi="ar-SA"/>
        </w:rPr>
        <w:t xml:space="preserve">зміни до </w:t>
      </w:r>
      <w:r w:rsidR="004144CE" w:rsidRPr="000C7712">
        <w:rPr>
          <w:rFonts w:ascii="Times New Roman" w:hAnsi="Times New Roman" w:cs="Times New Roman"/>
          <w:bCs/>
          <w:sz w:val="28"/>
          <w:szCs w:val="28"/>
          <w:shd w:val="clear" w:color="auto" w:fill="FFFFFF"/>
        </w:rPr>
        <w:t>Порядк</w:t>
      </w:r>
      <w:r w:rsidRPr="000C7712">
        <w:rPr>
          <w:rFonts w:ascii="Times New Roman" w:hAnsi="Times New Roman" w:cs="Times New Roman"/>
          <w:bCs/>
          <w:sz w:val="28"/>
          <w:szCs w:val="28"/>
          <w:shd w:val="clear" w:color="auto" w:fill="FFFFFF"/>
        </w:rPr>
        <w:t>у</w:t>
      </w:r>
      <w:r w:rsidR="004144CE" w:rsidRPr="000C7712">
        <w:rPr>
          <w:rFonts w:ascii="Times New Roman" w:hAnsi="Times New Roman" w:cs="Times New Roman"/>
          <w:bCs/>
          <w:sz w:val="28"/>
          <w:szCs w:val="28"/>
          <w:shd w:val="clear" w:color="auto" w:fill="FFFFFF"/>
        </w:rPr>
        <w:t xml:space="preserve"> державної реєстрації (перереєстрації), зняття з обліку автомобілів, автобусів, а також самохідних машин, сконструйованих на шасі автомобілів, </w:t>
      </w:r>
      <w:r w:rsidR="004144CE" w:rsidRPr="000C7712">
        <w:rPr>
          <w:rFonts w:ascii="Times New Roman" w:hAnsi="Times New Roman" w:cs="Times New Roman"/>
          <w:bCs/>
          <w:sz w:val="28"/>
          <w:szCs w:val="28"/>
          <w:shd w:val="clear" w:color="auto" w:fill="FFFFFF"/>
        </w:rPr>
        <w:lastRenderedPageBreak/>
        <w:t>мотоциклів усіх типів, марок і моделей, причепів, напівпричепів, мотоколясок, інших прирівняних до них транспортних засобів та мопедів, затверджен</w:t>
      </w:r>
      <w:r w:rsidRPr="000C7712">
        <w:rPr>
          <w:rFonts w:ascii="Times New Roman" w:hAnsi="Times New Roman" w:cs="Times New Roman"/>
          <w:bCs/>
          <w:sz w:val="28"/>
          <w:szCs w:val="28"/>
          <w:shd w:val="clear" w:color="auto" w:fill="FFFFFF"/>
        </w:rPr>
        <w:t>ого</w:t>
      </w:r>
      <w:r w:rsidR="004144CE" w:rsidRPr="000C7712">
        <w:rPr>
          <w:rFonts w:ascii="Times New Roman" w:hAnsi="Times New Roman" w:cs="Times New Roman"/>
          <w:bCs/>
          <w:sz w:val="28"/>
          <w:szCs w:val="28"/>
          <w:shd w:val="clear" w:color="auto" w:fill="FFFFFF"/>
        </w:rPr>
        <w:t xml:space="preserve"> постановою Кабінету Міністрів Ук</w:t>
      </w:r>
      <w:r w:rsidR="002B4B0D" w:rsidRPr="000C7712">
        <w:rPr>
          <w:rFonts w:ascii="Times New Roman" w:hAnsi="Times New Roman" w:cs="Times New Roman"/>
          <w:bCs/>
          <w:sz w:val="28"/>
          <w:szCs w:val="28"/>
          <w:shd w:val="clear" w:color="auto" w:fill="FFFFFF"/>
        </w:rPr>
        <w:t xml:space="preserve">раїни від 07 вересня 1998 року </w:t>
      </w:r>
      <w:r w:rsidR="004144CE" w:rsidRPr="000C7712">
        <w:rPr>
          <w:rFonts w:ascii="Times New Roman" w:hAnsi="Times New Roman" w:cs="Times New Roman"/>
          <w:bCs/>
          <w:sz w:val="28"/>
          <w:szCs w:val="28"/>
          <w:shd w:val="clear" w:color="auto" w:fill="FFFFFF"/>
        </w:rPr>
        <w:t>№ 1388</w:t>
      </w:r>
      <w:r w:rsidRPr="000C7712">
        <w:rPr>
          <w:rFonts w:ascii="Times New Roman" w:hAnsi="Times New Roman" w:cs="Times New Roman"/>
          <w:bCs/>
          <w:sz w:val="28"/>
          <w:szCs w:val="28"/>
          <w:shd w:val="clear" w:color="auto" w:fill="FFFFFF"/>
        </w:rPr>
        <w:t xml:space="preserve"> (далі – Порядок).</w:t>
      </w:r>
    </w:p>
    <w:p w:rsidR="00B11C88" w:rsidRPr="000C7712" w:rsidRDefault="00A42B5F" w:rsidP="00750D60">
      <w:pPr>
        <w:ind w:firstLine="709"/>
        <w:jc w:val="both"/>
        <w:rPr>
          <w:rFonts w:ascii="Times New Roman" w:hAnsi="Times New Roman" w:cs="Times New Roman"/>
          <w:color w:val="auto"/>
          <w:sz w:val="28"/>
          <w:szCs w:val="28"/>
        </w:rPr>
      </w:pPr>
      <w:r w:rsidRPr="000C7712">
        <w:rPr>
          <w:rFonts w:ascii="Times New Roman" w:hAnsi="Times New Roman" w:cs="Times New Roman"/>
          <w:color w:val="auto"/>
          <w:sz w:val="28"/>
          <w:szCs w:val="28"/>
        </w:rPr>
        <w:t>Разом з тим</w:t>
      </w:r>
      <w:r w:rsidR="00750D60" w:rsidRPr="000C7712">
        <w:rPr>
          <w:rFonts w:ascii="Times New Roman" w:hAnsi="Times New Roman" w:cs="Times New Roman"/>
          <w:color w:val="auto"/>
          <w:sz w:val="28"/>
          <w:szCs w:val="28"/>
        </w:rPr>
        <w:t xml:space="preserve"> </w:t>
      </w:r>
      <w:proofErr w:type="spellStart"/>
      <w:r w:rsidR="00750D60" w:rsidRPr="000C7712">
        <w:rPr>
          <w:rFonts w:ascii="Times New Roman" w:hAnsi="Times New Roman" w:cs="Times New Roman"/>
          <w:color w:val="auto"/>
          <w:sz w:val="28"/>
          <w:szCs w:val="28"/>
        </w:rPr>
        <w:t>проєкт</w:t>
      </w:r>
      <w:proofErr w:type="spellEnd"/>
      <w:r w:rsidR="00750D60" w:rsidRPr="000C7712">
        <w:rPr>
          <w:rFonts w:ascii="Times New Roman" w:hAnsi="Times New Roman" w:cs="Times New Roman"/>
          <w:color w:val="auto"/>
          <w:sz w:val="28"/>
          <w:szCs w:val="28"/>
        </w:rPr>
        <w:t xml:space="preserve"> </w:t>
      </w:r>
      <w:proofErr w:type="spellStart"/>
      <w:r w:rsidR="00750D60" w:rsidRPr="000C7712">
        <w:rPr>
          <w:rFonts w:ascii="Times New Roman" w:hAnsi="Times New Roman" w:cs="Times New Roman"/>
          <w:color w:val="auto"/>
          <w:sz w:val="28"/>
          <w:szCs w:val="28"/>
        </w:rPr>
        <w:t>акта</w:t>
      </w:r>
      <w:proofErr w:type="spellEnd"/>
      <w:r w:rsidR="00750D60" w:rsidRPr="000C7712">
        <w:rPr>
          <w:rFonts w:ascii="Times New Roman" w:hAnsi="Times New Roman" w:cs="Times New Roman"/>
          <w:color w:val="auto"/>
          <w:sz w:val="28"/>
          <w:szCs w:val="28"/>
        </w:rPr>
        <w:t xml:space="preserve"> пропонує </w:t>
      </w:r>
      <w:proofErr w:type="spellStart"/>
      <w:r w:rsidR="00C85199" w:rsidRPr="000C7712">
        <w:rPr>
          <w:rFonts w:ascii="Times New Roman" w:hAnsi="Times New Roman" w:cs="Times New Roman"/>
          <w:color w:val="auto"/>
          <w:sz w:val="28"/>
          <w:szCs w:val="28"/>
        </w:rPr>
        <w:t>в</w:t>
      </w:r>
      <w:r w:rsidR="00750D60" w:rsidRPr="000C7712">
        <w:rPr>
          <w:rFonts w:ascii="Times New Roman" w:hAnsi="Times New Roman" w:cs="Times New Roman"/>
          <w:color w:val="auto"/>
          <w:sz w:val="28"/>
          <w:szCs w:val="28"/>
        </w:rPr>
        <w:t>нести</w:t>
      </w:r>
      <w:proofErr w:type="spellEnd"/>
      <w:r w:rsidR="00750D60" w:rsidRPr="000C7712">
        <w:rPr>
          <w:rFonts w:ascii="Times New Roman" w:hAnsi="Times New Roman" w:cs="Times New Roman"/>
          <w:color w:val="auto"/>
          <w:sz w:val="28"/>
          <w:szCs w:val="28"/>
        </w:rPr>
        <w:t xml:space="preserve"> зміни до деяких постанов Кабінету Міністрів України з метою приведення їх у </w:t>
      </w:r>
      <w:r w:rsidR="00ED6FDD" w:rsidRPr="000C7712">
        <w:rPr>
          <w:rFonts w:ascii="Times New Roman" w:hAnsi="Times New Roman" w:cs="Times New Roman"/>
          <w:color w:val="auto"/>
          <w:sz w:val="28"/>
          <w:szCs w:val="28"/>
        </w:rPr>
        <w:t>відповідність</w:t>
      </w:r>
      <w:r w:rsidR="00750D60" w:rsidRPr="000C7712">
        <w:rPr>
          <w:rFonts w:ascii="Times New Roman" w:hAnsi="Times New Roman" w:cs="Times New Roman"/>
          <w:color w:val="auto"/>
          <w:sz w:val="28"/>
          <w:szCs w:val="28"/>
        </w:rPr>
        <w:t xml:space="preserve"> до вимог</w:t>
      </w:r>
      <w:r w:rsidR="00B11C88" w:rsidRPr="000C7712">
        <w:rPr>
          <w:rFonts w:ascii="Times New Roman" w:hAnsi="Times New Roman" w:cs="Times New Roman"/>
          <w:color w:val="auto"/>
          <w:sz w:val="28"/>
          <w:szCs w:val="28"/>
        </w:rPr>
        <w:t>:</w:t>
      </w:r>
    </w:p>
    <w:p w:rsidR="00B11C88" w:rsidRPr="000C7712" w:rsidRDefault="00A42B5F" w:rsidP="00750D60">
      <w:pPr>
        <w:ind w:firstLine="709"/>
        <w:jc w:val="both"/>
        <w:rPr>
          <w:rFonts w:ascii="Times New Roman" w:hAnsi="Times New Roman" w:cs="Times New Roman"/>
          <w:color w:val="auto"/>
          <w:sz w:val="28"/>
          <w:szCs w:val="28"/>
        </w:rPr>
      </w:pPr>
      <w:r w:rsidRPr="000C7712">
        <w:rPr>
          <w:rFonts w:ascii="Times New Roman" w:hAnsi="Times New Roman" w:cs="Times New Roman"/>
          <w:color w:val="auto"/>
          <w:sz w:val="28"/>
          <w:szCs w:val="28"/>
        </w:rPr>
        <w:t>Закону України від 05 лютого 2021 року № 1217-ІХ «Про внесення змін до деяких законодавчих актів України щодо обліку трудової діяльності працівника в електронній формі», яким запроваджено облік трудової діяльності працівника в електронній формі в реєстрі застрахованих осіб Державного реєстру загальнообов’язкового дер</w:t>
      </w:r>
      <w:r w:rsidR="00B11C88" w:rsidRPr="000C7712">
        <w:rPr>
          <w:rFonts w:ascii="Times New Roman" w:hAnsi="Times New Roman" w:cs="Times New Roman"/>
          <w:color w:val="auto"/>
          <w:sz w:val="28"/>
          <w:szCs w:val="28"/>
        </w:rPr>
        <w:t>жавного соціального страхування;</w:t>
      </w:r>
    </w:p>
    <w:p w:rsidR="00750D60" w:rsidRPr="000C7712" w:rsidRDefault="00750D60" w:rsidP="00750D60">
      <w:pPr>
        <w:ind w:firstLine="709"/>
        <w:jc w:val="both"/>
        <w:rPr>
          <w:rFonts w:ascii="Times New Roman" w:hAnsi="Times New Roman" w:cs="Times New Roman"/>
          <w:color w:val="auto"/>
          <w:sz w:val="28"/>
          <w:szCs w:val="28"/>
        </w:rPr>
      </w:pPr>
      <w:r w:rsidRPr="000C7712">
        <w:rPr>
          <w:rFonts w:ascii="Times New Roman" w:hAnsi="Times New Roman" w:cs="Times New Roman"/>
          <w:color w:val="auto"/>
          <w:sz w:val="28"/>
          <w:szCs w:val="28"/>
        </w:rPr>
        <w:t>Закону України від 30 березня 2021 року</w:t>
      </w:r>
      <w:r w:rsidR="0066283E" w:rsidRPr="000C7712">
        <w:rPr>
          <w:rFonts w:ascii="Times New Roman" w:hAnsi="Times New Roman" w:cs="Times New Roman"/>
          <w:color w:val="auto"/>
          <w:sz w:val="28"/>
          <w:szCs w:val="28"/>
        </w:rPr>
        <w:t xml:space="preserve"> </w:t>
      </w:r>
      <w:r w:rsidRPr="000C7712">
        <w:rPr>
          <w:rFonts w:ascii="Times New Roman" w:hAnsi="Times New Roman" w:cs="Times New Roman"/>
          <w:color w:val="auto"/>
          <w:sz w:val="28"/>
          <w:szCs w:val="28"/>
        </w:rPr>
        <w:t>№ 1357-IX</w:t>
      </w:r>
      <w:r w:rsidR="0066283E" w:rsidRPr="000C7712">
        <w:rPr>
          <w:rFonts w:ascii="Times New Roman" w:hAnsi="Times New Roman" w:cs="Times New Roman"/>
          <w:color w:val="auto"/>
          <w:sz w:val="28"/>
          <w:szCs w:val="28"/>
        </w:rPr>
        <w:t xml:space="preserve"> </w:t>
      </w:r>
      <w:r w:rsidRPr="000C7712">
        <w:rPr>
          <w:rFonts w:ascii="Times New Roman" w:hAnsi="Times New Roman" w:cs="Times New Roman"/>
          <w:color w:val="auto"/>
          <w:sz w:val="28"/>
          <w:szCs w:val="28"/>
        </w:rPr>
        <w:t>«Про внесення змін до деяких законодавчих актів України щодо удосконалення окремих питань виконання військового обов’язку та ведення військового обліку»</w:t>
      </w:r>
      <w:r w:rsidR="00B11C88" w:rsidRPr="000C7712">
        <w:rPr>
          <w:rFonts w:ascii="Times New Roman" w:hAnsi="Times New Roman" w:cs="Times New Roman"/>
          <w:color w:val="auto"/>
          <w:sz w:val="28"/>
          <w:szCs w:val="28"/>
        </w:rPr>
        <w:t>,</w:t>
      </w:r>
      <w:r w:rsidR="0066283E" w:rsidRPr="000C7712">
        <w:rPr>
          <w:rFonts w:ascii="Times New Roman" w:hAnsi="Times New Roman" w:cs="Times New Roman"/>
          <w:color w:val="auto"/>
          <w:sz w:val="28"/>
          <w:szCs w:val="28"/>
        </w:rPr>
        <w:t xml:space="preserve"> </w:t>
      </w:r>
      <w:r w:rsidR="00B11C88" w:rsidRPr="000C7712">
        <w:rPr>
          <w:rFonts w:ascii="Times New Roman" w:hAnsi="Times New Roman" w:cs="Times New Roman"/>
          <w:color w:val="auto"/>
          <w:sz w:val="28"/>
          <w:szCs w:val="28"/>
        </w:rPr>
        <w:t xml:space="preserve">яким </w:t>
      </w:r>
      <w:r w:rsidR="0066283E" w:rsidRPr="000C7712">
        <w:rPr>
          <w:rFonts w:ascii="Times New Roman" w:hAnsi="Times New Roman" w:cs="Times New Roman"/>
          <w:color w:val="auto"/>
          <w:sz w:val="28"/>
          <w:szCs w:val="28"/>
        </w:rPr>
        <w:t>передбачено, зокрема</w:t>
      </w:r>
      <w:r w:rsidR="00C85199" w:rsidRPr="000C7712">
        <w:rPr>
          <w:rFonts w:ascii="Times New Roman" w:hAnsi="Times New Roman" w:cs="Times New Roman"/>
          <w:color w:val="auto"/>
          <w:sz w:val="28"/>
          <w:szCs w:val="28"/>
        </w:rPr>
        <w:t>,</w:t>
      </w:r>
      <w:r w:rsidR="0066283E" w:rsidRPr="000C7712">
        <w:rPr>
          <w:rFonts w:ascii="Times New Roman" w:hAnsi="Times New Roman" w:cs="Times New Roman"/>
          <w:color w:val="auto"/>
          <w:sz w:val="28"/>
          <w:szCs w:val="28"/>
        </w:rPr>
        <w:t xml:space="preserve"> </w:t>
      </w:r>
      <w:r w:rsidRPr="000C7712">
        <w:rPr>
          <w:rFonts w:ascii="Times New Roman" w:hAnsi="Times New Roman" w:cs="Times New Roman"/>
          <w:color w:val="auto"/>
          <w:sz w:val="28"/>
          <w:szCs w:val="28"/>
        </w:rPr>
        <w:t xml:space="preserve">створення </w:t>
      </w:r>
      <w:r w:rsidR="00B11C88" w:rsidRPr="000C7712">
        <w:rPr>
          <w:rFonts w:ascii="Times New Roman" w:hAnsi="Times New Roman" w:cs="Times New Roman"/>
          <w:color w:val="auto"/>
          <w:sz w:val="28"/>
          <w:szCs w:val="28"/>
        </w:rPr>
        <w:t xml:space="preserve">територіальних центрів комплектування та соціальної підтримки </w:t>
      </w:r>
      <w:r w:rsidRPr="000C7712">
        <w:rPr>
          <w:rFonts w:ascii="Times New Roman" w:hAnsi="Times New Roman" w:cs="Times New Roman"/>
          <w:color w:val="auto"/>
          <w:sz w:val="28"/>
          <w:szCs w:val="28"/>
        </w:rPr>
        <w:t>на базі військових комісаріатів</w:t>
      </w:r>
      <w:r w:rsidR="00ED6FDD" w:rsidRPr="000C7712">
        <w:rPr>
          <w:rFonts w:ascii="Times New Roman" w:hAnsi="Times New Roman" w:cs="Times New Roman"/>
          <w:color w:val="auto"/>
          <w:sz w:val="28"/>
          <w:szCs w:val="28"/>
        </w:rPr>
        <w:t>;</w:t>
      </w:r>
    </w:p>
    <w:p w:rsidR="00ED6FDD" w:rsidRPr="000C7712" w:rsidRDefault="00ED6FDD" w:rsidP="00750D60">
      <w:pPr>
        <w:ind w:firstLine="709"/>
        <w:jc w:val="both"/>
        <w:rPr>
          <w:rFonts w:ascii="Times New Roman" w:hAnsi="Times New Roman" w:cs="Times New Roman"/>
          <w:color w:val="auto"/>
          <w:sz w:val="28"/>
          <w:szCs w:val="28"/>
        </w:rPr>
      </w:pPr>
      <w:r w:rsidRPr="000C7712">
        <w:rPr>
          <w:rFonts w:ascii="Times New Roman" w:hAnsi="Times New Roman" w:cs="Times New Roman"/>
          <w:color w:val="auto"/>
          <w:sz w:val="28"/>
          <w:szCs w:val="28"/>
        </w:rPr>
        <w:t>Закону України «Про фінансовий лізинг».</w:t>
      </w:r>
    </w:p>
    <w:p w:rsidR="008F4A01" w:rsidRPr="000C7712" w:rsidRDefault="008F4A01" w:rsidP="00AF13FE">
      <w:pPr>
        <w:ind w:firstLine="709"/>
        <w:jc w:val="both"/>
        <w:rPr>
          <w:rFonts w:ascii="Times New Roman" w:hAnsi="Times New Roman" w:cs="Times New Roman"/>
          <w:color w:val="auto"/>
          <w:sz w:val="28"/>
          <w:szCs w:val="28"/>
        </w:rPr>
      </w:pPr>
    </w:p>
    <w:p w:rsidR="0066503E" w:rsidRPr="000C7712" w:rsidRDefault="00CB1C67" w:rsidP="00CB1C67">
      <w:pPr>
        <w:pStyle w:val="af5"/>
        <w:widowControl w:val="0"/>
        <w:numPr>
          <w:ilvl w:val="0"/>
          <w:numId w:val="14"/>
        </w:numPr>
        <w:spacing w:after="0"/>
        <w:jc w:val="both"/>
        <w:rPr>
          <w:b/>
          <w:sz w:val="28"/>
          <w:szCs w:val="28"/>
          <w:lang w:val="uk-UA"/>
        </w:rPr>
      </w:pPr>
      <w:r w:rsidRPr="000C7712">
        <w:rPr>
          <w:b/>
          <w:bCs/>
          <w:sz w:val="28"/>
          <w:szCs w:val="28"/>
          <w:shd w:val="clear" w:color="auto" w:fill="FFFFFF"/>
          <w:lang w:val="uk-UA"/>
        </w:rPr>
        <w:t xml:space="preserve">Основні положення </w:t>
      </w:r>
      <w:proofErr w:type="spellStart"/>
      <w:r w:rsidRPr="000C7712">
        <w:rPr>
          <w:b/>
          <w:bCs/>
          <w:sz w:val="28"/>
          <w:szCs w:val="28"/>
          <w:shd w:val="clear" w:color="auto" w:fill="FFFFFF"/>
          <w:lang w:val="uk-UA"/>
        </w:rPr>
        <w:t>про</w:t>
      </w:r>
      <w:r w:rsidR="00C432DC" w:rsidRPr="000C7712">
        <w:rPr>
          <w:b/>
          <w:bCs/>
          <w:sz w:val="28"/>
          <w:szCs w:val="28"/>
          <w:shd w:val="clear" w:color="auto" w:fill="FFFFFF"/>
          <w:lang w:val="uk-UA"/>
        </w:rPr>
        <w:t>є</w:t>
      </w:r>
      <w:r w:rsidRPr="000C7712">
        <w:rPr>
          <w:b/>
          <w:bCs/>
          <w:sz w:val="28"/>
          <w:szCs w:val="28"/>
          <w:shd w:val="clear" w:color="auto" w:fill="FFFFFF"/>
          <w:lang w:val="uk-UA"/>
        </w:rPr>
        <w:t>кту</w:t>
      </w:r>
      <w:proofErr w:type="spellEnd"/>
      <w:r w:rsidRPr="000C7712">
        <w:rPr>
          <w:b/>
          <w:bCs/>
          <w:sz w:val="28"/>
          <w:szCs w:val="28"/>
          <w:shd w:val="clear" w:color="auto" w:fill="FFFFFF"/>
          <w:lang w:val="uk-UA"/>
        </w:rPr>
        <w:t xml:space="preserve"> </w:t>
      </w:r>
      <w:proofErr w:type="spellStart"/>
      <w:r w:rsidRPr="000C7712">
        <w:rPr>
          <w:b/>
          <w:bCs/>
          <w:sz w:val="28"/>
          <w:szCs w:val="28"/>
          <w:shd w:val="clear" w:color="auto" w:fill="FFFFFF"/>
          <w:lang w:val="uk-UA"/>
        </w:rPr>
        <w:t>акта</w:t>
      </w:r>
      <w:proofErr w:type="spellEnd"/>
    </w:p>
    <w:p w:rsidR="00B5546F" w:rsidRPr="000C7712" w:rsidRDefault="00040C5F" w:rsidP="00B5546F">
      <w:pPr>
        <w:pStyle w:val="af5"/>
        <w:widowControl w:val="0"/>
        <w:spacing w:after="0"/>
        <w:ind w:firstLine="567"/>
        <w:jc w:val="both"/>
        <w:rPr>
          <w:sz w:val="28"/>
          <w:szCs w:val="28"/>
          <w:lang w:val="uk-UA"/>
        </w:rPr>
      </w:pPr>
      <w:proofErr w:type="spellStart"/>
      <w:r w:rsidRPr="000C7712">
        <w:rPr>
          <w:sz w:val="28"/>
          <w:szCs w:val="28"/>
          <w:lang w:val="uk-UA"/>
        </w:rPr>
        <w:t>Проєкт</w:t>
      </w:r>
      <w:proofErr w:type="spellEnd"/>
      <w:r w:rsidR="00E027E3" w:rsidRPr="000C7712">
        <w:rPr>
          <w:sz w:val="28"/>
          <w:szCs w:val="28"/>
          <w:lang w:val="uk-UA"/>
        </w:rPr>
        <w:t xml:space="preserve"> </w:t>
      </w:r>
      <w:proofErr w:type="spellStart"/>
      <w:r w:rsidRPr="000C7712">
        <w:rPr>
          <w:sz w:val="28"/>
          <w:szCs w:val="28"/>
          <w:lang w:val="uk-UA"/>
        </w:rPr>
        <w:t>акта</w:t>
      </w:r>
      <w:proofErr w:type="spellEnd"/>
      <w:r w:rsidR="00E027E3" w:rsidRPr="000C7712">
        <w:rPr>
          <w:sz w:val="28"/>
          <w:szCs w:val="28"/>
          <w:lang w:val="uk-UA"/>
        </w:rPr>
        <w:t xml:space="preserve"> </w:t>
      </w:r>
      <w:r w:rsidR="00D81A4F" w:rsidRPr="000C7712">
        <w:rPr>
          <w:sz w:val="28"/>
          <w:szCs w:val="28"/>
          <w:lang w:val="uk-UA"/>
        </w:rPr>
        <w:t>пропонує</w:t>
      </w:r>
      <w:r w:rsidR="00513A4C" w:rsidRPr="000C7712">
        <w:rPr>
          <w:sz w:val="28"/>
          <w:szCs w:val="28"/>
          <w:lang w:val="uk-UA"/>
        </w:rPr>
        <w:t xml:space="preserve"> внесення змін до Положення, </w:t>
      </w:r>
      <w:r w:rsidR="002B4B0D" w:rsidRPr="000C7712">
        <w:rPr>
          <w:sz w:val="28"/>
          <w:szCs w:val="28"/>
          <w:lang w:val="uk-UA"/>
        </w:rPr>
        <w:t>якими</w:t>
      </w:r>
      <w:r w:rsidR="00513A4C" w:rsidRPr="000C7712">
        <w:rPr>
          <w:sz w:val="28"/>
          <w:szCs w:val="28"/>
          <w:lang w:val="uk-UA"/>
        </w:rPr>
        <w:t xml:space="preserve"> </w:t>
      </w:r>
      <w:r w:rsidR="002B4B0D" w:rsidRPr="000C7712">
        <w:rPr>
          <w:sz w:val="28"/>
          <w:szCs w:val="28"/>
          <w:lang w:val="uk-UA"/>
        </w:rPr>
        <w:t>передбачається</w:t>
      </w:r>
      <w:r w:rsidR="00C85199" w:rsidRPr="000C7712">
        <w:rPr>
          <w:sz w:val="28"/>
          <w:szCs w:val="28"/>
          <w:lang w:val="uk-UA"/>
        </w:rPr>
        <w:t>,</w:t>
      </w:r>
      <w:r w:rsidR="00513A4C" w:rsidRPr="000C7712">
        <w:rPr>
          <w:sz w:val="28"/>
          <w:szCs w:val="28"/>
          <w:lang w:val="uk-UA"/>
        </w:rPr>
        <w:t xml:space="preserve"> </w:t>
      </w:r>
      <w:r w:rsidR="00B5546F" w:rsidRPr="000C7712">
        <w:rPr>
          <w:sz w:val="28"/>
          <w:szCs w:val="28"/>
          <w:lang w:val="uk-UA"/>
        </w:rPr>
        <w:t>можлив</w:t>
      </w:r>
      <w:r w:rsidR="002B4B0D" w:rsidRPr="000C7712">
        <w:rPr>
          <w:sz w:val="28"/>
          <w:szCs w:val="28"/>
          <w:lang w:val="uk-UA"/>
        </w:rPr>
        <w:t xml:space="preserve">ість </w:t>
      </w:r>
      <w:r w:rsidR="00C85199" w:rsidRPr="000C7712">
        <w:rPr>
          <w:sz w:val="28"/>
          <w:szCs w:val="28"/>
          <w:lang w:val="uk-UA"/>
        </w:rPr>
        <w:t xml:space="preserve">складання </w:t>
      </w:r>
      <w:r w:rsidR="00B5546F" w:rsidRPr="000C7712">
        <w:rPr>
          <w:sz w:val="28"/>
          <w:szCs w:val="28"/>
          <w:lang w:val="uk-UA"/>
        </w:rPr>
        <w:t>особ</w:t>
      </w:r>
      <w:r w:rsidR="00C85199" w:rsidRPr="000C7712">
        <w:rPr>
          <w:sz w:val="28"/>
          <w:szCs w:val="28"/>
          <w:lang w:val="uk-UA"/>
        </w:rPr>
        <w:t>ою</w:t>
      </w:r>
      <w:r w:rsidR="00B5546F" w:rsidRPr="000C7712">
        <w:rPr>
          <w:sz w:val="28"/>
          <w:szCs w:val="28"/>
          <w:lang w:val="uk-UA"/>
        </w:rPr>
        <w:t xml:space="preserve">, яка переїжджає на постійне місце проживання в Україну, </w:t>
      </w:r>
      <w:r w:rsidR="002B4B0D" w:rsidRPr="000C7712">
        <w:rPr>
          <w:sz w:val="28"/>
          <w:szCs w:val="28"/>
          <w:lang w:val="uk-UA"/>
        </w:rPr>
        <w:t xml:space="preserve">при обміні </w:t>
      </w:r>
      <w:r w:rsidR="00B5546F" w:rsidRPr="000C7712">
        <w:rPr>
          <w:sz w:val="28"/>
          <w:szCs w:val="28"/>
          <w:lang w:val="uk-UA"/>
        </w:rPr>
        <w:t>посвідчення водія іноземної держави на</w:t>
      </w:r>
      <w:r w:rsidR="002B4B0D" w:rsidRPr="000C7712">
        <w:rPr>
          <w:sz w:val="28"/>
          <w:szCs w:val="28"/>
          <w:lang w:val="uk-UA"/>
        </w:rPr>
        <w:t xml:space="preserve"> національне посвідчення водія (</w:t>
      </w:r>
      <w:r w:rsidR="00B5546F" w:rsidRPr="000C7712">
        <w:rPr>
          <w:sz w:val="28"/>
          <w:szCs w:val="28"/>
          <w:lang w:val="uk-UA"/>
        </w:rPr>
        <w:t xml:space="preserve">у разі наявності </w:t>
      </w:r>
      <w:r w:rsidR="00C85199" w:rsidRPr="000C7712">
        <w:rPr>
          <w:sz w:val="28"/>
          <w:szCs w:val="28"/>
          <w:lang w:val="uk-UA"/>
        </w:rPr>
        <w:t>в</w:t>
      </w:r>
      <w:r w:rsidR="00B5546F" w:rsidRPr="000C7712">
        <w:rPr>
          <w:sz w:val="28"/>
          <w:szCs w:val="28"/>
          <w:lang w:val="uk-UA"/>
        </w:rPr>
        <w:t xml:space="preserve"> посвідченні водія іноземної держави двох або більше категорій на право керування транспортними засобами, термін дії яких не закінчився</w:t>
      </w:r>
      <w:r w:rsidR="002B4B0D" w:rsidRPr="000C7712">
        <w:rPr>
          <w:sz w:val="28"/>
          <w:szCs w:val="28"/>
          <w:lang w:val="uk-UA"/>
        </w:rPr>
        <w:t>)</w:t>
      </w:r>
      <w:r w:rsidR="00C85199" w:rsidRPr="000C7712">
        <w:rPr>
          <w:sz w:val="28"/>
          <w:szCs w:val="28"/>
          <w:lang w:val="uk-UA"/>
        </w:rPr>
        <w:t xml:space="preserve">, </w:t>
      </w:r>
      <w:r w:rsidR="00B5546F" w:rsidRPr="000C7712">
        <w:rPr>
          <w:sz w:val="28"/>
          <w:szCs w:val="28"/>
          <w:lang w:val="uk-UA"/>
        </w:rPr>
        <w:t>теоретичн</w:t>
      </w:r>
      <w:r w:rsidR="00C85199" w:rsidRPr="000C7712">
        <w:rPr>
          <w:sz w:val="28"/>
          <w:szCs w:val="28"/>
          <w:lang w:val="uk-UA"/>
        </w:rPr>
        <w:t>ого</w:t>
      </w:r>
      <w:r w:rsidR="00B5546F" w:rsidRPr="000C7712">
        <w:rPr>
          <w:sz w:val="28"/>
          <w:szCs w:val="28"/>
          <w:lang w:val="uk-UA"/>
        </w:rPr>
        <w:t xml:space="preserve"> та практичн</w:t>
      </w:r>
      <w:r w:rsidR="00C85199" w:rsidRPr="000C7712">
        <w:rPr>
          <w:sz w:val="28"/>
          <w:szCs w:val="28"/>
          <w:lang w:val="uk-UA"/>
        </w:rPr>
        <w:t>ого іспитів</w:t>
      </w:r>
      <w:r w:rsidR="00B5546F" w:rsidRPr="000C7712">
        <w:rPr>
          <w:sz w:val="28"/>
          <w:szCs w:val="28"/>
          <w:lang w:val="uk-UA"/>
        </w:rPr>
        <w:t xml:space="preserve"> за вищою категорією із зазначен</w:t>
      </w:r>
      <w:r w:rsidR="00C85199" w:rsidRPr="000C7712">
        <w:rPr>
          <w:sz w:val="28"/>
          <w:szCs w:val="28"/>
          <w:lang w:val="uk-UA"/>
        </w:rPr>
        <w:t>их</w:t>
      </w:r>
      <w:r w:rsidR="00B5546F" w:rsidRPr="000C7712">
        <w:rPr>
          <w:sz w:val="28"/>
          <w:szCs w:val="28"/>
          <w:lang w:val="uk-UA"/>
        </w:rPr>
        <w:t xml:space="preserve"> </w:t>
      </w:r>
      <w:r w:rsidR="00C85199" w:rsidRPr="000C7712">
        <w:rPr>
          <w:sz w:val="28"/>
          <w:szCs w:val="28"/>
          <w:lang w:val="uk-UA"/>
        </w:rPr>
        <w:t>у</w:t>
      </w:r>
      <w:r w:rsidR="00B5546F" w:rsidRPr="000C7712">
        <w:rPr>
          <w:sz w:val="28"/>
          <w:szCs w:val="28"/>
          <w:lang w:val="uk-UA"/>
        </w:rPr>
        <w:t xml:space="preserve"> такому посвідченні, термін дії якої не закінчився;</w:t>
      </w:r>
      <w:r w:rsidR="00513A4C" w:rsidRPr="000C7712">
        <w:rPr>
          <w:sz w:val="28"/>
          <w:szCs w:val="28"/>
          <w:lang w:val="uk-UA"/>
        </w:rPr>
        <w:t xml:space="preserve"> визначення чіткого</w:t>
      </w:r>
      <w:r w:rsidR="00B5546F" w:rsidRPr="000C7712">
        <w:rPr>
          <w:sz w:val="28"/>
          <w:szCs w:val="28"/>
          <w:lang w:val="uk-UA"/>
        </w:rPr>
        <w:t xml:space="preserve"> перелік</w:t>
      </w:r>
      <w:r w:rsidR="00513A4C" w:rsidRPr="000C7712">
        <w:rPr>
          <w:sz w:val="28"/>
          <w:szCs w:val="28"/>
          <w:lang w:val="uk-UA"/>
        </w:rPr>
        <w:t>у</w:t>
      </w:r>
      <w:r w:rsidR="00B5546F" w:rsidRPr="000C7712">
        <w:rPr>
          <w:sz w:val="28"/>
          <w:szCs w:val="28"/>
          <w:lang w:val="uk-UA"/>
        </w:rPr>
        <w:t xml:space="preserve"> підстав</w:t>
      </w:r>
      <w:r w:rsidR="0056592B" w:rsidRPr="000C7712">
        <w:rPr>
          <w:sz w:val="28"/>
          <w:szCs w:val="28"/>
          <w:lang w:val="uk-UA"/>
        </w:rPr>
        <w:t>,</w:t>
      </w:r>
      <w:r w:rsidR="00B5546F" w:rsidRPr="000C7712">
        <w:rPr>
          <w:sz w:val="28"/>
          <w:szCs w:val="28"/>
          <w:lang w:val="uk-UA"/>
        </w:rPr>
        <w:t xml:space="preserve"> за яких обмін посвідчення водія іноземної держави на національне посвідчення водія не проводиться</w:t>
      </w:r>
      <w:r w:rsidR="00513A4C" w:rsidRPr="000C7712">
        <w:rPr>
          <w:sz w:val="28"/>
          <w:szCs w:val="28"/>
          <w:lang w:val="uk-UA"/>
        </w:rPr>
        <w:t>.</w:t>
      </w:r>
    </w:p>
    <w:p w:rsidR="00513A4C" w:rsidRPr="000C7712" w:rsidRDefault="00513A4C" w:rsidP="002921F2">
      <w:pPr>
        <w:pStyle w:val="af5"/>
        <w:widowControl w:val="0"/>
        <w:spacing w:after="0"/>
        <w:ind w:firstLine="567"/>
        <w:jc w:val="both"/>
        <w:rPr>
          <w:sz w:val="28"/>
          <w:szCs w:val="28"/>
          <w:lang w:val="uk-UA"/>
        </w:rPr>
      </w:pPr>
      <w:r w:rsidRPr="000C7712">
        <w:rPr>
          <w:sz w:val="28"/>
          <w:szCs w:val="28"/>
          <w:lang w:val="uk-UA"/>
        </w:rPr>
        <w:t xml:space="preserve">При цьому змінами, що вносяться </w:t>
      </w:r>
      <w:proofErr w:type="spellStart"/>
      <w:r w:rsidRPr="000C7712">
        <w:rPr>
          <w:sz w:val="28"/>
          <w:szCs w:val="28"/>
          <w:lang w:val="uk-UA"/>
        </w:rPr>
        <w:t>проєктом</w:t>
      </w:r>
      <w:proofErr w:type="spellEnd"/>
      <w:r w:rsidRPr="000C7712">
        <w:rPr>
          <w:sz w:val="28"/>
          <w:szCs w:val="28"/>
          <w:lang w:val="uk-UA"/>
        </w:rPr>
        <w:t xml:space="preserve"> </w:t>
      </w:r>
      <w:proofErr w:type="spellStart"/>
      <w:r w:rsidRPr="000C7712">
        <w:rPr>
          <w:sz w:val="28"/>
          <w:szCs w:val="28"/>
          <w:lang w:val="uk-UA"/>
        </w:rPr>
        <w:t>акта</w:t>
      </w:r>
      <w:proofErr w:type="spellEnd"/>
      <w:r w:rsidRPr="000C7712">
        <w:rPr>
          <w:sz w:val="28"/>
          <w:szCs w:val="28"/>
          <w:lang w:val="uk-UA"/>
        </w:rPr>
        <w:t xml:space="preserve"> до Порядку</w:t>
      </w:r>
      <w:r w:rsidR="00C85199" w:rsidRPr="000C7712">
        <w:rPr>
          <w:sz w:val="28"/>
          <w:szCs w:val="28"/>
          <w:lang w:val="uk-UA"/>
        </w:rPr>
        <w:t>,</w:t>
      </w:r>
      <w:r w:rsidRPr="000C7712">
        <w:rPr>
          <w:sz w:val="28"/>
          <w:szCs w:val="28"/>
          <w:lang w:val="uk-UA"/>
        </w:rPr>
        <w:t xml:space="preserve"> передбачається </w:t>
      </w:r>
      <w:r w:rsidR="000419FC" w:rsidRPr="000C7712">
        <w:rPr>
          <w:sz w:val="28"/>
          <w:szCs w:val="28"/>
          <w:lang w:val="uk-UA"/>
        </w:rPr>
        <w:t>визначення</w:t>
      </w:r>
      <w:r w:rsidRPr="000C7712">
        <w:rPr>
          <w:sz w:val="28"/>
          <w:szCs w:val="28"/>
          <w:lang w:val="uk-UA"/>
        </w:rPr>
        <w:t>:</w:t>
      </w:r>
    </w:p>
    <w:p w:rsidR="00773954" w:rsidRPr="000C7712" w:rsidRDefault="002921F2" w:rsidP="000C7712">
      <w:pPr>
        <w:pStyle w:val="af5"/>
        <w:widowControl w:val="0"/>
        <w:spacing w:after="0"/>
        <w:ind w:firstLine="567"/>
        <w:jc w:val="both"/>
        <w:rPr>
          <w:sz w:val="28"/>
          <w:szCs w:val="28"/>
          <w:lang w:val="uk-UA"/>
        </w:rPr>
      </w:pPr>
      <w:r w:rsidRPr="000C7712">
        <w:rPr>
          <w:sz w:val="28"/>
          <w:szCs w:val="28"/>
          <w:lang w:val="uk-UA"/>
        </w:rPr>
        <w:t xml:space="preserve">переліку послуг </w:t>
      </w:r>
      <w:r w:rsidR="0056592B" w:rsidRPr="000C7712">
        <w:rPr>
          <w:sz w:val="28"/>
          <w:szCs w:val="28"/>
          <w:lang w:val="uk-UA"/>
        </w:rPr>
        <w:t xml:space="preserve">з </w:t>
      </w:r>
      <w:r w:rsidR="002B4B0D" w:rsidRPr="000C7712">
        <w:rPr>
          <w:sz w:val="28"/>
          <w:szCs w:val="28"/>
          <w:lang w:val="uk-UA"/>
        </w:rPr>
        <w:t>перереєстрації</w:t>
      </w:r>
      <w:r w:rsidR="000C7712" w:rsidRPr="000C7712">
        <w:rPr>
          <w:sz w:val="28"/>
          <w:szCs w:val="28"/>
          <w:lang w:val="uk-UA"/>
        </w:rPr>
        <w:t xml:space="preserve"> </w:t>
      </w:r>
      <w:r w:rsidR="000C7712" w:rsidRPr="000C7712">
        <w:rPr>
          <w:spacing w:val="8"/>
          <w:sz w:val="28"/>
          <w:szCs w:val="28"/>
          <w:lang w:val="uk-UA"/>
        </w:rPr>
        <w:t>транспортних засобів</w:t>
      </w:r>
      <w:r w:rsidR="002B4B0D" w:rsidRPr="000C7712">
        <w:rPr>
          <w:sz w:val="28"/>
          <w:szCs w:val="28"/>
          <w:lang w:val="uk-UA"/>
        </w:rPr>
        <w:t>,</w:t>
      </w:r>
      <w:r w:rsidRPr="000C7712">
        <w:rPr>
          <w:sz w:val="28"/>
          <w:szCs w:val="28"/>
          <w:lang w:val="uk-UA"/>
        </w:rPr>
        <w:t xml:space="preserve"> які </w:t>
      </w:r>
      <w:r w:rsidR="006335D4" w:rsidRPr="000C7712">
        <w:rPr>
          <w:sz w:val="28"/>
          <w:szCs w:val="28"/>
          <w:lang w:val="uk-UA"/>
        </w:rPr>
        <w:t>в</w:t>
      </w:r>
      <w:r w:rsidRPr="000C7712">
        <w:rPr>
          <w:sz w:val="28"/>
          <w:szCs w:val="28"/>
          <w:lang w:val="uk-UA"/>
        </w:rPr>
        <w:t>ласник</w:t>
      </w:r>
      <w:r w:rsidR="006335D4" w:rsidRPr="000C7712">
        <w:rPr>
          <w:sz w:val="28"/>
          <w:szCs w:val="28"/>
          <w:lang w:val="uk-UA"/>
        </w:rPr>
        <w:t xml:space="preserve"> транспортного засобу</w:t>
      </w:r>
      <w:r w:rsidR="000C7712" w:rsidRPr="000C7712">
        <w:rPr>
          <w:sz w:val="28"/>
          <w:szCs w:val="28"/>
          <w:lang w:val="uk-UA"/>
        </w:rPr>
        <w:t xml:space="preserve"> </w:t>
      </w:r>
      <w:r w:rsidRPr="000C7712">
        <w:rPr>
          <w:sz w:val="28"/>
          <w:szCs w:val="28"/>
          <w:lang w:val="uk-UA"/>
        </w:rPr>
        <w:t xml:space="preserve">може </w:t>
      </w:r>
      <w:r w:rsidR="006335D4" w:rsidRPr="000C7712">
        <w:rPr>
          <w:sz w:val="28"/>
          <w:szCs w:val="28"/>
          <w:lang w:val="uk-UA"/>
        </w:rPr>
        <w:t xml:space="preserve">замовити </w:t>
      </w:r>
      <w:r w:rsidR="00D81A4F" w:rsidRPr="000C7712">
        <w:rPr>
          <w:sz w:val="28"/>
          <w:szCs w:val="28"/>
          <w:lang w:val="uk-UA"/>
        </w:rPr>
        <w:t xml:space="preserve">із застосуванням засобів </w:t>
      </w:r>
      <w:r w:rsidR="002B4B0D" w:rsidRPr="000C7712">
        <w:rPr>
          <w:sz w:val="28"/>
          <w:szCs w:val="28"/>
          <w:lang w:val="uk-UA"/>
        </w:rPr>
        <w:t xml:space="preserve"> електронного кабінету водія або через </w:t>
      </w:r>
      <w:r w:rsidR="0056592B" w:rsidRPr="000C7712">
        <w:rPr>
          <w:sz w:val="28"/>
          <w:szCs w:val="28"/>
          <w:lang w:val="uk-UA"/>
        </w:rPr>
        <w:t>Портал Дія</w:t>
      </w:r>
      <w:r w:rsidR="002B4B0D" w:rsidRPr="000C7712">
        <w:rPr>
          <w:sz w:val="28"/>
          <w:szCs w:val="28"/>
          <w:lang w:val="uk-UA"/>
        </w:rPr>
        <w:t xml:space="preserve"> </w:t>
      </w:r>
      <w:r w:rsidR="006335D4" w:rsidRPr="000C7712">
        <w:rPr>
          <w:sz w:val="28"/>
          <w:szCs w:val="28"/>
          <w:lang w:val="uk-UA"/>
        </w:rPr>
        <w:t xml:space="preserve">шляхом подачі </w:t>
      </w:r>
      <w:r w:rsidR="000C7712" w:rsidRPr="000C7712">
        <w:rPr>
          <w:sz w:val="28"/>
          <w:szCs w:val="28"/>
          <w:lang w:val="uk-UA"/>
        </w:rPr>
        <w:t xml:space="preserve">в електронній формі заяви, </w:t>
      </w:r>
      <w:r w:rsidR="000C7712" w:rsidRPr="000C7712">
        <w:rPr>
          <w:color w:val="333333"/>
          <w:sz w:val="28"/>
          <w:szCs w:val="28"/>
          <w:shd w:val="clear" w:color="auto" w:fill="FFFFFF"/>
          <w:lang w:val="uk-UA"/>
        </w:rPr>
        <w:t>заповнення форм (полів) якої здійснюватиметься автоматично, у тому числі з урахуванням відомостей, отриманих у порядку електронної інформаційної взаємодії з єдиною інформаційною системою МВС</w:t>
      </w:r>
      <w:r w:rsidR="00513A4C" w:rsidRPr="000C7712">
        <w:rPr>
          <w:sz w:val="28"/>
          <w:szCs w:val="28"/>
          <w:lang w:val="uk-UA"/>
        </w:rPr>
        <w:t>;</w:t>
      </w:r>
    </w:p>
    <w:p w:rsidR="0056592B" w:rsidRPr="000C7712" w:rsidRDefault="00C87146" w:rsidP="002921F2">
      <w:pPr>
        <w:pStyle w:val="af5"/>
        <w:widowControl w:val="0"/>
        <w:spacing w:after="0"/>
        <w:ind w:firstLine="567"/>
        <w:jc w:val="both"/>
        <w:rPr>
          <w:sz w:val="28"/>
          <w:szCs w:val="28"/>
          <w:lang w:val="uk-UA"/>
        </w:rPr>
      </w:pPr>
      <w:r w:rsidRPr="000C7712">
        <w:rPr>
          <w:sz w:val="28"/>
          <w:szCs w:val="28"/>
          <w:lang w:val="uk-UA"/>
        </w:rPr>
        <w:t xml:space="preserve">вичерпного </w:t>
      </w:r>
      <w:r w:rsidR="004F045D" w:rsidRPr="000C7712">
        <w:rPr>
          <w:sz w:val="28"/>
          <w:szCs w:val="28"/>
          <w:lang w:val="uk-UA"/>
        </w:rPr>
        <w:t>перелік</w:t>
      </w:r>
      <w:r w:rsidR="00513A4C" w:rsidRPr="000C7712">
        <w:rPr>
          <w:sz w:val="28"/>
          <w:szCs w:val="28"/>
          <w:lang w:val="uk-UA"/>
        </w:rPr>
        <w:t>у</w:t>
      </w:r>
      <w:r w:rsidR="004F045D" w:rsidRPr="000C7712">
        <w:rPr>
          <w:sz w:val="28"/>
          <w:szCs w:val="28"/>
          <w:lang w:val="uk-UA"/>
        </w:rPr>
        <w:t xml:space="preserve"> </w:t>
      </w:r>
      <w:r w:rsidR="002B4B0D" w:rsidRPr="000C7712">
        <w:rPr>
          <w:sz w:val="28"/>
          <w:szCs w:val="28"/>
          <w:lang w:val="uk-UA"/>
        </w:rPr>
        <w:t>реєстраційних дій</w:t>
      </w:r>
      <w:r w:rsidR="00C85199" w:rsidRPr="000C7712">
        <w:rPr>
          <w:sz w:val="28"/>
          <w:szCs w:val="28"/>
          <w:lang w:val="uk-UA"/>
        </w:rPr>
        <w:t>,</w:t>
      </w:r>
      <w:r w:rsidR="002B4B0D" w:rsidRPr="000C7712">
        <w:rPr>
          <w:sz w:val="28"/>
          <w:szCs w:val="28"/>
          <w:lang w:val="uk-UA"/>
        </w:rPr>
        <w:t xml:space="preserve"> пов’язаних із проведенням </w:t>
      </w:r>
      <w:r w:rsidR="004F045D" w:rsidRPr="000C7712">
        <w:rPr>
          <w:sz w:val="28"/>
          <w:szCs w:val="28"/>
          <w:lang w:val="uk-UA"/>
        </w:rPr>
        <w:t>державної реєстрації, пер</w:t>
      </w:r>
      <w:r w:rsidR="002B4B0D" w:rsidRPr="000C7712">
        <w:rPr>
          <w:sz w:val="28"/>
          <w:szCs w:val="28"/>
          <w:lang w:val="uk-UA"/>
        </w:rPr>
        <w:t>ереєстрації,</w:t>
      </w:r>
      <w:r w:rsidR="004F045D" w:rsidRPr="000C7712">
        <w:rPr>
          <w:sz w:val="28"/>
          <w:szCs w:val="28"/>
          <w:lang w:val="uk-UA"/>
        </w:rPr>
        <w:t xml:space="preserve"> зняття</w:t>
      </w:r>
      <w:r w:rsidR="002B4B0D" w:rsidRPr="000C7712">
        <w:rPr>
          <w:sz w:val="28"/>
          <w:szCs w:val="28"/>
          <w:lang w:val="uk-UA"/>
        </w:rPr>
        <w:t>м</w:t>
      </w:r>
      <w:r w:rsidR="004F045D" w:rsidRPr="000C7712">
        <w:rPr>
          <w:sz w:val="28"/>
          <w:szCs w:val="28"/>
          <w:lang w:val="uk-UA"/>
        </w:rPr>
        <w:t xml:space="preserve"> з обліку</w:t>
      </w:r>
      <w:r w:rsidR="002B4B0D" w:rsidRPr="000C7712">
        <w:rPr>
          <w:sz w:val="28"/>
          <w:szCs w:val="28"/>
          <w:lang w:val="uk-UA"/>
        </w:rPr>
        <w:t xml:space="preserve"> транспортних засобів</w:t>
      </w:r>
      <w:r w:rsidR="004F045D" w:rsidRPr="000C7712">
        <w:rPr>
          <w:sz w:val="28"/>
          <w:szCs w:val="28"/>
          <w:lang w:val="uk-UA"/>
        </w:rPr>
        <w:t xml:space="preserve">, які здійснюються без проведення </w:t>
      </w:r>
      <w:r w:rsidR="0056592B" w:rsidRPr="000C7712">
        <w:rPr>
          <w:sz w:val="28"/>
          <w:szCs w:val="28"/>
          <w:lang w:val="uk-UA"/>
        </w:rPr>
        <w:t xml:space="preserve">експертного дослідження транспортного засобу фахівцями </w:t>
      </w:r>
      <w:r w:rsidR="00C85199" w:rsidRPr="000C7712">
        <w:rPr>
          <w:sz w:val="28"/>
          <w:szCs w:val="28"/>
          <w:lang w:val="uk-UA"/>
        </w:rPr>
        <w:t>Е</w:t>
      </w:r>
      <w:r w:rsidR="0056592B" w:rsidRPr="000C7712">
        <w:rPr>
          <w:sz w:val="28"/>
          <w:szCs w:val="28"/>
          <w:lang w:val="uk-UA"/>
        </w:rPr>
        <w:t xml:space="preserve">кспертної служби МВС та/або судовими експертами державних спеціалізованих установ, які мають </w:t>
      </w:r>
      <w:r w:rsidR="00C85199" w:rsidRPr="000C7712">
        <w:rPr>
          <w:sz w:val="28"/>
          <w:szCs w:val="28"/>
          <w:lang w:val="uk-UA"/>
        </w:rPr>
        <w:t>відповідну кваліфікацію, яка присвоєна</w:t>
      </w:r>
      <w:r w:rsidR="0056592B" w:rsidRPr="000C7712">
        <w:rPr>
          <w:sz w:val="28"/>
          <w:szCs w:val="28"/>
          <w:lang w:val="uk-UA"/>
        </w:rPr>
        <w:t xml:space="preserve"> в установленому Законом України «Про судову експертизу» (далі –</w:t>
      </w:r>
      <w:r w:rsidR="00B651DD" w:rsidRPr="000C7712">
        <w:rPr>
          <w:sz w:val="28"/>
          <w:szCs w:val="28"/>
          <w:lang w:val="uk-UA"/>
        </w:rPr>
        <w:t xml:space="preserve"> </w:t>
      </w:r>
      <w:r w:rsidR="0056592B" w:rsidRPr="000C7712">
        <w:rPr>
          <w:sz w:val="28"/>
          <w:szCs w:val="28"/>
          <w:lang w:val="uk-UA"/>
        </w:rPr>
        <w:t>експертне дослідження транспортного засобу).</w:t>
      </w:r>
    </w:p>
    <w:p w:rsidR="004F045D" w:rsidRPr="000C7712" w:rsidRDefault="004F045D" w:rsidP="00D32CE3">
      <w:pPr>
        <w:pStyle w:val="af5"/>
        <w:widowControl w:val="0"/>
        <w:spacing w:after="0"/>
        <w:ind w:firstLine="567"/>
        <w:jc w:val="both"/>
        <w:rPr>
          <w:sz w:val="28"/>
          <w:szCs w:val="28"/>
          <w:lang w:val="uk-UA"/>
        </w:rPr>
      </w:pPr>
      <w:r w:rsidRPr="000C7712">
        <w:rPr>
          <w:sz w:val="28"/>
          <w:szCs w:val="28"/>
          <w:lang w:val="uk-UA"/>
        </w:rPr>
        <w:t xml:space="preserve">При цьому з метою зменшення часових витрат </w:t>
      </w:r>
      <w:r w:rsidR="002B4B0D" w:rsidRPr="000C7712">
        <w:rPr>
          <w:sz w:val="28"/>
          <w:szCs w:val="28"/>
          <w:lang w:val="uk-UA"/>
        </w:rPr>
        <w:t>як власників транспортних засобів (уповноважених представників)</w:t>
      </w:r>
      <w:r w:rsidR="00C85199" w:rsidRPr="000C7712">
        <w:rPr>
          <w:sz w:val="28"/>
          <w:szCs w:val="28"/>
          <w:lang w:val="uk-UA"/>
        </w:rPr>
        <w:t>,</w:t>
      </w:r>
      <w:r w:rsidR="002B4B0D" w:rsidRPr="000C7712">
        <w:rPr>
          <w:sz w:val="28"/>
          <w:szCs w:val="28"/>
          <w:lang w:val="uk-UA"/>
        </w:rPr>
        <w:t xml:space="preserve"> так і уповноважених працівників сервісних центрів МВС, </w:t>
      </w:r>
      <w:r w:rsidRPr="000C7712">
        <w:rPr>
          <w:sz w:val="28"/>
          <w:szCs w:val="28"/>
          <w:lang w:val="uk-UA"/>
        </w:rPr>
        <w:t xml:space="preserve">бюрократичних процедур, а також </w:t>
      </w:r>
      <w:r w:rsidR="00C85199" w:rsidRPr="000C7712">
        <w:rPr>
          <w:sz w:val="28"/>
          <w:szCs w:val="28"/>
          <w:lang w:val="uk-UA"/>
        </w:rPr>
        <w:t>недопущ</w:t>
      </w:r>
      <w:r w:rsidRPr="000C7712">
        <w:rPr>
          <w:sz w:val="28"/>
          <w:szCs w:val="28"/>
          <w:lang w:val="uk-UA"/>
        </w:rPr>
        <w:t xml:space="preserve">ення виконання </w:t>
      </w:r>
      <w:r w:rsidR="002B4B0D" w:rsidRPr="000C7712">
        <w:rPr>
          <w:sz w:val="28"/>
          <w:szCs w:val="28"/>
          <w:lang w:val="uk-UA"/>
        </w:rPr>
        <w:t xml:space="preserve">уповноваженими </w:t>
      </w:r>
      <w:r w:rsidRPr="000C7712">
        <w:rPr>
          <w:sz w:val="28"/>
          <w:szCs w:val="28"/>
          <w:lang w:val="uk-UA"/>
        </w:rPr>
        <w:t xml:space="preserve">працівниками сервісних центрів МВС </w:t>
      </w:r>
      <w:r w:rsidRPr="000C7712">
        <w:rPr>
          <w:sz w:val="28"/>
          <w:szCs w:val="28"/>
          <w:lang w:val="uk-UA"/>
        </w:rPr>
        <w:lastRenderedPageBreak/>
        <w:t xml:space="preserve">непритаманних їм функцій </w:t>
      </w:r>
      <w:proofErr w:type="spellStart"/>
      <w:r w:rsidRPr="000C7712">
        <w:rPr>
          <w:sz w:val="28"/>
          <w:szCs w:val="28"/>
          <w:lang w:val="uk-UA"/>
        </w:rPr>
        <w:t>проєкт</w:t>
      </w:r>
      <w:proofErr w:type="spellEnd"/>
      <w:r w:rsidR="00CE16F0" w:rsidRPr="000C7712">
        <w:rPr>
          <w:sz w:val="28"/>
          <w:szCs w:val="28"/>
          <w:lang w:val="uk-UA"/>
        </w:rPr>
        <w:t xml:space="preserve"> </w:t>
      </w:r>
      <w:proofErr w:type="spellStart"/>
      <w:r w:rsidR="00CE16F0" w:rsidRPr="000C7712">
        <w:rPr>
          <w:sz w:val="28"/>
          <w:szCs w:val="28"/>
          <w:lang w:val="uk-UA"/>
        </w:rPr>
        <w:t>акта</w:t>
      </w:r>
      <w:proofErr w:type="spellEnd"/>
      <w:r w:rsidRPr="000C7712">
        <w:rPr>
          <w:sz w:val="28"/>
          <w:szCs w:val="28"/>
          <w:lang w:val="uk-UA"/>
        </w:rPr>
        <w:t xml:space="preserve"> </w:t>
      </w:r>
      <w:r w:rsidR="002B4B0D" w:rsidRPr="000C7712">
        <w:rPr>
          <w:sz w:val="28"/>
          <w:szCs w:val="28"/>
          <w:lang w:val="uk-UA"/>
        </w:rPr>
        <w:t xml:space="preserve">передбачається проведення реєстраційних </w:t>
      </w:r>
      <w:r w:rsidR="00D32CE3" w:rsidRPr="000C7712">
        <w:rPr>
          <w:sz w:val="28"/>
          <w:szCs w:val="28"/>
          <w:lang w:val="uk-UA"/>
        </w:rPr>
        <w:t>дій</w:t>
      </w:r>
      <w:r w:rsidR="00CE16F0" w:rsidRPr="000C7712">
        <w:rPr>
          <w:sz w:val="28"/>
          <w:szCs w:val="28"/>
          <w:lang w:val="uk-UA"/>
        </w:rPr>
        <w:t>,</w:t>
      </w:r>
      <w:r w:rsidR="00D32CE3" w:rsidRPr="000C7712">
        <w:rPr>
          <w:sz w:val="28"/>
          <w:szCs w:val="28"/>
          <w:lang w:val="uk-UA"/>
        </w:rPr>
        <w:t xml:space="preserve"> пов’язаних</w:t>
      </w:r>
      <w:r w:rsidR="002B4B0D" w:rsidRPr="000C7712">
        <w:rPr>
          <w:sz w:val="28"/>
          <w:szCs w:val="28"/>
          <w:lang w:val="uk-UA"/>
        </w:rPr>
        <w:t xml:space="preserve"> із </w:t>
      </w:r>
      <w:r w:rsidR="00D32CE3" w:rsidRPr="000C7712">
        <w:rPr>
          <w:sz w:val="28"/>
          <w:szCs w:val="28"/>
          <w:lang w:val="uk-UA"/>
        </w:rPr>
        <w:t xml:space="preserve">проведенням державної реєстрації, перереєстрації, зняттям з обліку транспортних засобів </w:t>
      </w:r>
      <w:r w:rsidRPr="000C7712">
        <w:rPr>
          <w:sz w:val="28"/>
          <w:szCs w:val="28"/>
          <w:lang w:val="uk-UA"/>
        </w:rPr>
        <w:t>після експертного д</w:t>
      </w:r>
      <w:r w:rsidR="0056592B" w:rsidRPr="000C7712">
        <w:rPr>
          <w:sz w:val="28"/>
          <w:szCs w:val="28"/>
          <w:lang w:val="uk-UA"/>
        </w:rPr>
        <w:t xml:space="preserve">ослідження транспортного засобу, </w:t>
      </w:r>
      <w:r w:rsidRPr="000C7712">
        <w:rPr>
          <w:sz w:val="28"/>
          <w:szCs w:val="28"/>
          <w:lang w:val="uk-UA"/>
        </w:rPr>
        <w:t>у випадках, визначених Порядком</w:t>
      </w:r>
      <w:r w:rsidR="00D32CE3" w:rsidRPr="000C7712">
        <w:rPr>
          <w:sz w:val="28"/>
          <w:szCs w:val="28"/>
          <w:lang w:val="uk-UA"/>
        </w:rPr>
        <w:t xml:space="preserve"> на підставі </w:t>
      </w:r>
      <w:r w:rsidR="00460DEA" w:rsidRPr="000C7712">
        <w:rPr>
          <w:sz w:val="28"/>
          <w:szCs w:val="28"/>
          <w:lang w:val="uk-UA"/>
        </w:rPr>
        <w:t>висновку експертного дослідження.</w:t>
      </w:r>
    </w:p>
    <w:p w:rsidR="0090009E" w:rsidRPr="000C7712" w:rsidRDefault="0090009E" w:rsidP="002921F2">
      <w:pPr>
        <w:pStyle w:val="af5"/>
        <w:widowControl w:val="0"/>
        <w:spacing w:after="0"/>
        <w:ind w:firstLine="567"/>
        <w:jc w:val="both"/>
        <w:rPr>
          <w:sz w:val="28"/>
          <w:szCs w:val="28"/>
          <w:lang w:val="uk-UA"/>
        </w:rPr>
      </w:pPr>
    </w:p>
    <w:p w:rsidR="000C7712" w:rsidRPr="000C7712" w:rsidRDefault="00CB1C67" w:rsidP="000C7712">
      <w:pPr>
        <w:pStyle w:val="af2"/>
        <w:numPr>
          <w:ilvl w:val="0"/>
          <w:numId w:val="14"/>
        </w:numPr>
        <w:tabs>
          <w:tab w:val="left" w:pos="1034"/>
        </w:tabs>
        <w:jc w:val="both"/>
        <w:outlineLvl w:val="2"/>
        <w:rPr>
          <w:rFonts w:ascii="Times New Roman" w:hAnsi="Times New Roman" w:cs="Times New Roman"/>
          <w:b/>
          <w:bCs/>
          <w:color w:val="auto"/>
          <w:sz w:val="28"/>
          <w:szCs w:val="28"/>
          <w:shd w:val="clear" w:color="auto" w:fill="FFFFFF"/>
        </w:rPr>
      </w:pPr>
      <w:r w:rsidRPr="000C7712">
        <w:rPr>
          <w:rFonts w:ascii="Times New Roman" w:hAnsi="Times New Roman" w:cs="Times New Roman"/>
          <w:b/>
          <w:bCs/>
          <w:color w:val="auto"/>
          <w:sz w:val="28"/>
          <w:szCs w:val="28"/>
          <w:shd w:val="clear" w:color="auto" w:fill="FFFFFF"/>
        </w:rPr>
        <w:t>Правові аспекти</w:t>
      </w:r>
    </w:p>
    <w:p w:rsidR="0090009E" w:rsidRPr="000C7712" w:rsidRDefault="0090009E" w:rsidP="0090009E">
      <w:pPr>
        <w:pStyle w:val="af2"/>
        <w:tabs>
          <w:tab w:val="left" w:pos="1034"/>
        </w:tabs>
        <w:ind w:left="0" w:firstLine="567"/>
        <w:jc w:val="both"/>
        <w:outlineLvl w:val="2"/>
        <w:rPr>
          <w:rFonts w:ascii="Times New Roman" w:hAnsi="Times New Roman" w:cs="Times New Roman"/>
          <w:bCs/>
          <w:color w:val="auto"/>
          <w:sz w:val="28"/>
          <w:szCs w:val="28"/>
          <w:shd w:val="clear" w:color="auto" w:fill="FFFFFF"/>
        </w:rPr>
      </w:pPr>
      <w:r w:rsidRPr="000C7712">
        <w:rPr>
          <w:rFonts w:ascii="Times New Roman" w:hAnsi="Times New Roman" w:cs="Times New Roman"/>
          <w:bCs/>
          <w:color w:val="auto"/>
          <w:sz w:val="28"/>
          <w:szCs w:val="28"/>
          <w:shd w:val="clear" w:color="auto" w:fill="FFFFFF"/>
        </w:rPr>
        <w:t xml:space="preserve">У сфері суспільних відносин, що регулюються </w:t>
      </w:r>
      <w:proofErr w:type="spellStart"/>
      <w:r w:rsidRPr="000C7712">
        <w:rPr>
          <w:rFonts w:ascii="Times New Roman" w:hAnsi="Times New Roman" w:cs="Times New Roman"/>
          <w:bCs/>
          <w:color w:val="auto"/>
          <w:sz w:val="28"/>
          <w:szCs w:val="28"/>
          <w:shd w:val="clear" w:color="auto" w:fill="FFFFFF"/>
        </w:rPr>
        <w:t>проєктом</w:t>
      </w:r>
      <w:proofErr w:type="spellEnd"/>
      <w:r w:rsidRPr="000C7712">
        <w:rPr>
          <w:rFonts w:ascii="Times New Roman" w:hAnsi="Times New Roman" w:cs="Times New Roman"/>
          <w:bCs/>
          <w:color w:val="auto"/>
          <w:sz w:val="28"/>
          <w:szCs w:val="28"/>
          <w:shd w:val="clear" w:color="auto" w:fill="FFFFFF"/>
        </w:rPr>
        <w:t xml:space="preserve"> </w:t>
      </w:r>
      <w:proofErr w:type="spellStart"/>
      <w:r w:rsidRPr="000C7712">
        <w:rPr>
          <w:rFonts w:ascii="Times New Roman" w:hAnsi="Times New Roman" w:cs="Times New Roman"/>
          <w:bCs/>
          <w:color w:val="auto"/>
          <w:sz w:val="28"/>
          <w:szCs w:val="28"/>
          <w:shd w:val="clear" w:color="auto" w:fill="FFFFFF"/>
        </w:rPr>
        <w:t>акта</w:t>
      </w:r>
      <w:proofErr w:type="spellEnd"/>
      <w:r w:rsidR="00CE16F0" w:rsidRPr="000C7712">
        <w:rPr>
          <w:rFonts w:ascii="Times New Roman" w:hAnsi="Times New Roman" w:cs="Times New Roman"/>
          <w:bCs/>
          <w:color w:val="auto"/>
          <w:sz w:val="28"/>
          <w:szCs w:val="28"/>
          <w:shd w:val="clear" w:color="auto" w:fill="FFFFFF"/>
        </w:rPr>
        <w:t>,</w:t>
      </w:r>
      <w:r w:rsidRPr="000C7712">
        <w:rPr>
          <w:rFonts w:ascii="Times New Roman" w:hAnsi="Times New Roman" w:cs="Times New Roman"/>
          <w:bCs/>
          <w:color w:val="auto"/>
          <w:sz w:val="28"/>
          <w:szCs w:val="28"/>
          <w:shd w:val="clear" w:color="auto" w:fill="FFFFFF"/>
        </w:rPr>
        <w:t xml:space="preserve"> діють такі нормативно-правові акти:</w:t>
      </w:r>
    </w:p>
    <w:p w:rsidR="006D0130" w:rsidRPr="000C7712" w:rsidRDefault="00376478" w:rsidP="006D0130">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З</w:t>
      </w:r>
      <w:r w:rsidR="00CE16F0" w:rsidRPr="000C7712">
        <w:rPr>
          <w:rFonts w:ascii="Times New Roman" w:eastAsia="Times New Roman" w:hAnsi="Times New Roman" w:cs="Times New Roman"/>
          <w:color w:val="auto"/>
          <w:sz w:val="28"/>
          <w:szCs w:val="28"/>
          <w:shd w:val="clear" w:color="auto" w:fill="FFFFFF"/>
          <w:lang w:bidi="ar-SA"/>
        </w:rPr>
        <w:t>акон України «Про дорожній рух»;</w:t>
      </w:r>
    </w:p>
    <w:p w:rsidR="006D0130" w:rsidRPr="000C7712" w:rsidRDefault="006D0130" w:rsidP="006D0130">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 xml:space="preserve">Закон </w:t>
      </w:r>
      <w:r w:rsidR="00CE16F0" w:rsidRPr="000C7712">
        <w:rPr>
          <w:rFonts w:ascii="Times New Roman" w:eastAsia="Times New Roman" w:hAnsi="Times New Roman" w:cs="Times New Roman"/>
          <w:color w:val="auto"/>
          <w:sz w:val="28"/>
          <w:szCs w:val="28"/>
          <w:shd w:val="clear" w:color="auto" w:fill="FFFFFF"/>
          <w:lang w:bidi="ar-SA"/>
        </w:rPr>
        <w:t>України «Про фінансовий лізинг»;</w:t>
      </w:r>
    </w:p>
    <w:p w:rsidR="006F276C" w:rsidRPr="000C7712" w:rsidRDefault="00376478" w:rsidP="00376478">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 xml:space="preserve">Закон України «Про </w:t>
      </w:r>
      <w:r w:rsidR="00CE16F0" w:rsidRPr="000C7712">
        <w:rPr>
          <w:rFonts w:ascii="Times New Roman" w:eastAsia="Times New Roman" w:hAnsi="Times New Roman" w:cs="Times New Roman"/>
          <w:color w:val="auto"/>
          <w:sz w:val="28"/>
          <w:szCs w:val="28"/>
          <w:shd w:val="clear" w:color="auto" w:fill="FFFFFF"/>
          <w:lang w:bidi="ar-SA"/>
        </w:rPr>
        <w:t>адміністративні послуги»;</w:t>
      </w:r>
    </w:p>
    <w:p w:rsidR="006D0130" w:rsidRPr="000C7712" w:rsidRDefault="006D0130" w:rsidP="006D0130">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Закон України від 05 лютого 2021 року № 1217-ІХ «Про внесення змін до деяких законодавчих актів України щодо обліку трудової діяльності працівника в електронній формі», яким запроваджено облік трудової діяльності працівника в електронній формі в реєстрі застрахованих осіб Державного реєстру загальнообов’язкового державного соціального страхування;</w:t>
      </w:r>
    </w:p>
    <w:p w:rsidR="006D0130" w:rsidRPr="000C7712" w:rsidRDefault="006D0130" w:rsidP="006D0130">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Закон України від 30 березня 2021 року № 1357-IX «Про внесення змін до деяких законодавчих актів України щодо удосконалення окремих питань виконання військового обов’язку та ведення військового обліку», яким передбачено, зокрема</w:t>
      </w:r>
      <w:r w:rsidR="00CE16F0" w:rsidRPr="000C7712">
        <w:rPr>
          <w:rFonts w:ascii="Times New Roman" w:eastAsia="Times New Roman" w:hAnsi="Times New Roman" w:cs="Times New Roman"/>
          <w:color w:val="auto"/>
          <w:sz w:val="28"/>
          <w:szCs w:val="28"/>
          <w:shd w:val="clear" w:color="auto" w:fill="FFFFFF"/>
          <w:lang w:bidi="ar-SA"/>
        </w:rPr>
        <w:t>,</w:t>
      </w:r>
      <w:r w:rsidRPr="000C7712">
        <w:rPr>
          <w:rFonts w:ascii="Times New Roman" w:eastAsia="Times New Roman" w:hAnsi="Times New Roman" w:cs="Times New Roman"/>
          <w:color w:val="auto"/>
          <w:sz w:val="28"/>
          <w:szCs w:val="28"/>
          <w:shd w:val="clear" w:color="auto" w:fill="FFFFFF"/>
          <w:lang w:bidi="ar-SA"/>
        </w:rPr>
        <w:t xml:space="preserve"> створення територіальних центрів комплектування та соціальної підтримки на базі військових комісаріатів;</w:t>
      </w:r>
    </w:p>
    <w:p w:rsidR="0090009E" w:rsidRPr="000C7712" w:rsidRDefault="0090009E" w:rsidP="0090009E">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Положення про порядок видачі посвідчень водія та допуску громадян до керування транспортними засобами, затверджене постановою Кабінету Міністрів Україн</w:t>
      </w:r>
      <w:r w:rsidR="00CE16F0" w:rsidRPr="000C7712">
        <w:rPr>
          <w:rFonts w:ascii="Times New Roman" w:eastAsia="Times New Roman" w:hAnsi="Times New Roman" w:cs="Times New Roman"/>
          <w:color w:val="auto"/>
          <w:sz w:val="28"/>
          <w:szCs w:val="28"/>
          <w:shd w:val="clear" w:color="auto" w:fill="FFFFFF"/>
          <w:lang w:bidi="ar-SA"/>
        </w:rPr>
        <w:t>и від 08 травня 1993 року № 340;</w:t>
      </w:r>
    </w:p>
    <w:p w:rsidR="004D67E4" w:rsidRPr="000C7712" w:rsidRDefault="004D67E4" w:rsidP="0090009E">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Порядок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затверджений постановою Кабінету Міністрів України від 07 вересня 1998 року № 1388</w:t>
      </w:r>
      <w:r w:rsidR="00CE16F0" w:rsidRPr="000C7712">
        <w:rPr>
          <w:rFonts w:ascii="Times New Roman" w:eastAsia="Times New Roman" w:hAnsi="Times New Roman" w:cs="Times New Roman"/>
          <w:color w:val="auto"/>
          <w:sz w:val="28"/>
          <w:szCs w:val="28"/>
          <w:shd w:val="clear" w:color="auto" w:fill="FFFFFF"/>
          <w:lang w:bidi="ar-SA"/>
        </w:rPr>
        <w:t>;</w:t>
      </w:r>
    </w:p>
    <w:p w:rsidR="0090009E" w:rsidRPr="000C7712" w:rsidRDefault="0090009E" w:rsidP="0090009E">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 xml:space="preserve">Порядок підготовки, перепідготовки і підвищення кваліфікації водіїв транспортних засобів, затверджений постановою Кабінету Міністрів України              </w:t>
      </w:r>
      <w:r w:rsidR="00CE16F0" w:rsidRPr="000C7712">
        <w:rPr>
          <w:rFonts w:ascii="Times New Roman" w:eastAsia="Times New Roman" w:hAnsi="Times New Roman" w:cs="Times New Roman"/>
          <w:color w:val="auto"/>
          <w:sz w:val="28"/>
          <w:szCs w:val="28"/>
          <w:shd w:val="clear" w:color="auto" w:fill="FFFFFF"/>
          <w:lang w:bidi="ar-SA"/>
        </w:rPr>
        <w:t xml:space="preserve">  від 20 травня 2009 року № 487;</w:t>
      </w:r>
    </w:p>
    <w:p w:rsidR="00513A4C" w:rsidRPr="000C7712" w:rsidRDefault="0090009E" w:rsidP="00513A4C">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Порядок державної акредитації закладів, що проводять підготовку, перепідготовку і підвищення кваліфікації водіїв транспортних засобів, та атестації їх спеціалістів, затверджений постановою Кабінету Міністрів Украї</w:t>
      </w:r>
      <w:r w:rsidR="005E529B" w:rsidRPr="000C7712">
        <w:rPr>
          <w:rFonts w:ascii="Times New Roman" w:eastAsia="Times New Roman" w:hAnsi="Times New Roman" w:cs="Times New Roman"/>
          <w:color w:val="auto"/>
          <w:sz w:val="28"/>
          <w:szCs w:val="28"/>
          <w:shd w:val="clear" w:color="auto" w:fill="FFFFFF"/>
          <w:lang w:bidi="ar-SA"/>
        </w:rPr>
        <w:t>ни ві</w:t>
      </w:r>
      <w:r w:rsidR="00CE16F0" w:rsidRPr="000C7712">
        <w:rPr>
          <w:rFonts w:ascii="Times New Roman" w:eastAsia="Times New Roman" w:hAnsi="Times New Roman" w:cs="Times New Roman"/>
          <w:color w:val="auto"/>
          <w:sz w:val="28"/>
          <w:szCs w:val="28"/>
          <w:shd w:val="clear" w:color="auto" w:fill="FFFFFF"/>
          <w:lang w:bidi="ar-SA"/>
        </w:rPr>
        <w:t>д 20 травня 2009 року</w:t>
      </w:r>
      <w:r w:rsidR="000419FC" w:rsidRPr="000C7712">
        <w:rPr>
          <w:rFonts w:ascii="Times New Roman" w:eastAsia="Times New Roman" w:hAnsi="Times New Roman" w:cs="Times New Roman"/>
          <w:color w:val="auto"/>
          <w:sz w:val="28"/>
          <w:szCs w:val="28"/>
          <w:shd w:val="clear" w:color="auto" w:fill="FFFFFF"/>
          <w:lang w:bidi="ar-SA"/>
        </w:rPr>
        <w:t xml:space="preserve"> </w:t>
      </w:r>
      <w:r w:rsidR="00CE16F0" w:rsidRPr="000C7712">
        <w:rPr>
          <w:rFonts w:ascii="Times New Roman" w:eastAsia="Times New Roman" w:hAnsi="Times New Roman" w:cs="Times New Roman"/>
          <w:color w:val="auto"/>
          <w:sz w:val="28"/>
          <w:szCs w:val="28"/>
          <w:shd w:val="clear" w:color="auto" w:fill="FFFFFF"/>
          <w:lang w:bidi="ar-SA"/>
        </w:rPr>
        <w:t>№ 490;</w:t>
      </w:r>
    </w:p>
    <w:p w:rsidR="00513A4C" w:rsidRPr="000C7712" w:rsidRDefault="00513A4C" w:rsidP="00513A4C">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r w:rsidRPr="000C7712">
        <w:rPr>
          <w:rFonts w:ascii="Times New Roman" w:eastAsia="Times New Roman" w:hAnsi="Times New Roman" w:cs="Times New Roman"/>
          <w:color w:val="auto"/>
          <w:sz w:val="28"/>
          <w:szCs w:val="28"/>
          <w:shd w:val="clear" w:color="auto" w:fill="FFFFFF"/>
          <w:lang w:bidi="ar-SA"/>
        </w:rPr>
        <w:t>Порядок внесення відомостей про належного користувача транспортного засобу до Єдиного державного реєстру транспортних засобів, затверджений постановою Кабінету Міністрів України від 14 листопада 2018 року № 1197.</w:t>
      </w:r>
    </w:p>
    <w:p w:rsidR="00376478" w:rsidRPr="000C7712" w:rsidRDefault="00376478" w:rsidP="00376478">
      <w:pPr>
        <w:tabs>
          <w:tab w:val="left" w:pos="1034"/>
        </w:tabs>
        <w:ind w:firstLine="567"/>
        <w:jc w:val="both"/>
        <w:outlineLvl w:val="2"/>
        <w:rPr>
          <w:rFonts w:ascii="Times New Roman" w:eastAsia="Times New Roman" w:hAnsi="Times New Roman" w:cs="Times New Roman"/>
          <w:color w:val="auto"/>
          <w:sz w:val="28"/>
          <w:szCs w:val="28"/>
          <w:shd w:val="clear" w:color="auto" w:fill="FFFFFF"/>
          <w:lang w:bidi="ar-SA"/>
        </w:rPr>
      </w:pPr>
    </w:p>
    <w:p w:rsidR="00C432DC" w:rsidRPr="000C7712" w:rsidRDefault="00C432DC" w:rsidP="00C432DC">
      <w:pPr>
        <w:pStyle w:val="af2"/>
        <w:numPr>
          <w:ilvl w:val="0"/>
          <w:numId w:val="14"/>
        </w:numPr>
        <w:tabs>
          <w:tab w:val="left" w:pos="1034"/>
        </w:tabs>
        <w:jc w:val="both"/>
        <w:outlineLvl w:val="2"/>
        <w:rPr>
          <w:rFonts w:ascii="Times New Roman" w:eastAsia="Times New Roman" w:hAnsi="Times New Roman" w:cs="Times New Roman"/>
          <w:b/>
          <w:bCs/>
          <w:color w:val="auto"/>
          <w:sz w:val="28"/>
          <w:szCs w:val="28"/>
          <w:shd w:val="clear" w:color="auto" w:fill="FFFFFF"/>
        </w:rPr>
      </w:pPr>
      <w:r w:rsidRPr="000C7712">
        <w:rPr>
          <w:rFonts w:ascii="Times New Roman" w:hAnsi="Times New Roman" w:cs="Times New Roman"/>
          <w:b/>
          <w:color w:val="auto"/>
          <w:sz w:val="28"/>
          <w:szCs w:val="28"/>
        </w:rPr>
        <w:t>Фінансово-економічне обґрунтування</w:t>
      </w:r>
    </w:p>
    <w:p w:rsidR="00C432DC" w:rsidRPr="000C7712" w:rsidRDefault="00C432DC" w:rsidP="00C432DC">
      <w:pPr>
        <w:shd w:val="clear" w:color="auto" w:fill="FFFFFF"/>
        <w:autoSpaceDE w:val="0"/>
        <w:autoSpaceDN w:val="0"/>
        <w:adjustRightInd w:val="0"/>
        <w:ind w:firstLine="567"/>
        <w:jc w:val="both"/>
        <w:rPr>
          <w:rFonts w:ascii="Times New Roman" w:eastAsia="Times New Roman" w:hAnsi="Times New Roman" w:cs="Times New Roman"/>
          <w:color w:val="auto"/>
          <w:sz w:val="28"/>
          <w:szCs w:val="28"/>
          <w:lang w:eastAsia="ru-RU"/>
        </w:rPr>
      </w:pPr>
      <w:r w:rsidRPr="000C7712">
        <w:rPr>
          <w:rFonts w:ascii="Times New Roman" w:eastAsia="Times New Roman" w:hAnsi="Times New Roman" w:cs="Times New Roman"/>
          <w:color w:val="auto"/>
          <w:sz w:val="28"/>
          <w:szCs w:val="28"/>
          <w:lang w:eastAsia="ru-RU"/>
        </w:rPr>
        <w:t xml:space="preserve">Реалізація </w:t>
      </w:r>
      <w:proofErr w:type="spellStart"/>
      <w:r w:rsidR="00040C5F" w:rsidRPr="000C7712">
        <w:rPr>
          <w:rFonts w:ascii="Times New Roman" w:eastAsia="Times New Roman" w:hAnsi="Times New Roman" w:cs="Times New Roman"/>
          <w:color w:val="auto"/>
          <w:sz w:val="28"/>
          <w:szCs w:val="28"/>
          <w:lang w:eastAsia="ru-RU"/>
        </w:rPr>
        <w:t>проєкту</w:t>
      </w:r>
      <w:proofErr w:type="spellEnd"/>
      <w:r w:rsidR="00040C5F" w:rsidRPr="000C7712">
        <w:rPr>
          <w:rFonts w:ascii="Times New Roman" w:eastAsia="Times New Roman" w:hAnsi="Times New Roman" w:cs="Times New Roman"/>
          <w:color w:val="auto"/>
          <w:sz w:val="28"/>
          <w:szCs w:val="28"/>
          <w:lang w:eastAsia="ru-RU"/>
        </w:rPr>
        <w:t xml:space="preserve"> </w:t>
      </w:r>
      <w:proofErr w:type="spellStart"/>
      <w:r w:rsidR="00040C5F" w:rsidRPr="000C7712">
        <w:rPr>
          <w:rFonts w:ascii="Times New Roman" w:eastAsia="Times New Roman" w:hAnsi="Times New Roman" w:cs="Times New Roman"/>
          <w:color w:val="auto"/>
          <w:sz w:val="28"/>
          <w:szCs w:val="28"/>
          <w:lang w:eastAsia="ru-RU"/>
        </w:rPr>
        <w:t>акта</w:t>
      </w:r>
      <w:proofErr w:type="spellEnd"/>
      <w:r w:rsidRPr="000C7712">
        <w:rPr>
          <w:rFonts w:ascii="Times New Roman" w:eastAsia="Times New Roman" w:hAnsi="Times New Roman" w:cs="Times New Roman"/>
          <w:color w:val="auto"/>
          <w:sz w:val="28"/>
          <w:szCs w:val="28"/>
          <w:lang w:eastAsia="ru-RU"/>
        </w:rPr>
        <w:t xml:space="preserve"> не потребуватиме фінансування з державного чи місцевого бюджетів.</w:t>
      </w:r>
    </w:p>
    <w:p w:rsidR="00C432DC" w:rsidRPr="000C7712" w:rsidRDefault="00C432DC" w:rsidP="00C432DC">
      <w:pPr>
        <w:shd w:val="clear" w:color="auto" w:fill="FFFFFF"/>
        <w:autoSpaceDE w:val="0"/>
        <w:autoSpaceDN w:val="0"/>
        <w:adjustRightInd w:val="0"/>
        <w:ind w:firstLine="567"/>
        <w:jc w:val="both"/>
        <w:rPr>
          <w:rFonts w:ascii="Times New Roman" w:eastAsia="Times New Roman" w:hAnsi="Times New Roman" w:cs="Times New Roman"/>
          <w:color w:val="auto"/>
          <w:sz w:val="28"/>
          <w:szCs w:val="28"/>
          <w:lang w:eastAsia="ru-RU"/>
        </w:rPr>
      </w:pPr>
    </w:p>
    <w:p w:rsidR="007069F1" w:rsidRPr="000C7712" w:rsidRDefault="007069F1" w:rsidP="00C432DC">
      <w:pPr>
        <w:shd w:val="clear" w:color="auto" w:fill="FFFFFF"/>
        <w:autoSpaceDE w:val="0"/>
        <w:autoSpaceDN w:val="0"/>
        <w:adjustRightInd w:val="0"/>
        <w:ind w:firstLine="567"/>
        <w:jc w:val="both"/>
        <w:rPr>
          <w:rFonts w:ascii="Times New Roman" w:eastAsia="Times New Roman" w:hAnsi="Times New Roman" w:cs="Times New Roman"/>
          <w:color w:val="auto"/>
          <w:sz w:val="28"/>
          <w:szCs w:val="28"/>
          <w:lang w:eastAsia="ru-RU"/>
        </w:rPr>
      </w:pPr>
    </w:p>
    <w:p w:rsidR="000C7712" w:rsidRPr="000C7712" w:rsidRDefault="000C7712" w:rsidP="00C432DC">
      <w:pPr>
        <w:shd w:val="clear" w:color="auto" w:fill="FFFFFF"/>
        <w:autoSpaceDE w:val="0"/>
        <w:autoSpaceDN w:val="0"/>
        <w:adjustRightInd w:val="0"/>
        <w:ind w:firstLine="567"/>
        <w:jc w:val="both"/>
        <w:rPr>
          <w:rFonts w:ascii="Times New Roman" w:eastAsia="Times New Roman" w:hAnsi="Times New Roman" w:cs="Times New Roman"/>
          <w:color w:val="auto"/>
          <w:sz w:val="28"/>
          <w:szCs w:val="28"/>
          <w:lang w:eastAsia="ru-RU"/>
        </w:rPr>
      </w:pPr>
    </w:p>
    <w:p w:rsidR="00C432DC" w:rsidRPr="000C7712" w:rsidRDefault="00C432DC" w:rsidP="00C432DC">
      <w:pPr>
        <w:pStyle w:val="af2"/>
        <w:numPr>
          <w:ilvl w:val="0"/>
          <w:numId w:val="14"/>
        </w:numPr>
        <w:tabs>
          <w:tab w:val="left" w:pos="3677"/>
        </w:tabs>
        <w:jc w:val="both"/>
        <w:outlineLvl w:val="2"/>
        <w:rPr>
          <w:rFonts w:ascii="Times New Roman" w:eastAsia="Times New Roman" w:hAnsi="Times New Roman" w:cs="Times New Roman"/>
          <w:b/>
          <w:bCs/>
          <w:color w:val="auto"/>
          <w:sz w:val="28"/>
          <w:szCs w:val="28"/>
          <w:shd w:val="clear" w:color="auto" w:fill="FFFFFF"/>
        </w:rPr>
      </w:pPr>
      <w:r w:rsidRPr="000C7712">
        <w:rPr>
          <w:rFonts w:ascii="Times New Roman" w:eastAsia="Times New Roman" w:hAnsi="Times New Roman" w:cs="Times New Roman"/>
          <w:b/>
          <w:bCs/>
          <w:color w:val="auto"/>
          <w:sz w:val="28"/>
          <w:szCs w:val="28"/>
          <w:shd w:val="clear" w:color="auto" w:fill="FFFFFF"/>
        </w:rPr>
        <w:lastRenderedPageBreak/>
        <w:t>Позиція заінтересованих сторін</w:t>
      </w:r>
    </w:p>
    <w:p w:rsidR="000B422D" w:rsidRPr="000C7712" w:rsidRDefault="000B422D" w:rsidP="000B422D">
      <w:pPr>
        <w:tabs>
          <w:tab w:val="left" w:pos="3677"/>
        </w:tabs>
        <w:ind w:firstLine="567"/>
        <w:jc w:val="both"/>
        <w:outlineLvl w:val="2"/>
        <w:rPr>
          <w:rFonts w:ascii="Times New Roman" w:hAnsi="Times New Roman" w:cs="Times New Roman"/>
          <w:color w:val="auto"/>
          <w:sz w:val="28"/>
          <w:szCs w:val="28"/>
          <w:shd w:val="clear" w:color="auto" w:fill="FFFFFF"/>
        </w:rPr>
      </w:pPr>
      <w:proofErr w:type="spellStart"/>
      <w:r w:rsidRPr="000C7712">
        <w:rPr>
          <w:rFonts w:ascii="Times New Roman" w:eastAsia="Times New Roman" w:hAnsi="Times New Roman" w:cs="Times New Roman"/>
          <w:bCs/>
          <w:color w:val="auto"/>
          <w:sz w:val="28"/>
          <w:szCs w:val="28"/>
          <w:shd w:val="clear" w:color="auto" w:fill="FFFFFF"/>
        </w:rPr>
        <w:t>Проєкт</w:t>
      </w:r>
      <w:proofErr w:type="spellEnd"/>
      <w:r w:rsidRPr="000C7712">
        <w:rPr>
          <w:rFonts w:ascii="Times New Roman" w:eastAsia="Times New Roman" w:hAnsi="Times New Roman" w:cs="Times New Roman"/>
          <w:bCs/>
          <w:color w:val="auto"/>
          <w:sz w:val="28"/>
          <w:szCs w:val="28"/>
          <w:shd w:val="clear" w:color="auto" w:fill="FFFFFF"/>
        </w:rPr>
        <w:t xml:space="preserve"> </w:t>
      </w:r>
      <w:proofErr w:type="spellStart"/>
      <w:r w:rsidRPr="000C7712">
        <w:rPr>
          <w:rFonts w:ascii="Times New Roman" w:eastAsia="Times New Roman" w:hAnsi="Times New Roman" w:cs="Times New Roman"/>
          <w:bCs/>
          <w:color w:val="auto"/>
          <w:sz w:val="28"/>
          <w:szCs w:val="28"/>
          <w:shd w:val="clear" w:color="auto" w:fill="FFFFFF"/>
        </w:rPr>
        <w:t>акта</w:t>
      </w:r>
      <w:proofErr w:type="spellEnd"/>
      <w:r w:rsidRPr="000C7712">
        <w:rPr>
          <w:rFonts w:ascii="Times New Roman" w:eastAsia="Times New Roman" w:hAnsi="Times New Roman" w:cs="Times New Roman"/>
          <w:bCs/>
          <w:color w:val="auto"/>
          <w:sz w:val="28"/>
          <w:szCs w:val="28"/>
          <w:shd w:val="clear" w:color="auto" w:fill="FFFFFF"/>
        </w:rPr>
        <w:t xml:space="preserve"> не стосується </w:t>
      </w:r>
      <w:r w:rsidRPr="000C7712">
        <w:rPr>
          <w:rFonts w:ascii="Times New Roman" w:hAnsi="Times New Roman" w:cs="Times New Roman"/>
          <w:color w:val="auto"/>
          <w:sz w:val="28"/>
          <w:szCs w:val="28"/>
          <w:shd w:val="clear" w:color="auto" w:fill="FFFFFF"/>
        </w:rPr>
        <w:t>питань функціонування місцевого самоврядування, прав та інтересів територіальних громад, місцевого та регіонального розвитку, соціально-трудової сфери, прав осіб з інвалідністю, функціонування і застосування української мови як державної.</w:t>
      </w:r>
    </w:p>
    <w:p w:rsidR="000B422D" w:rsidRPr="000C7712" w:rsidRDefault="000B422D" w:rsidP="000B422D">
      <w:pPr>
        <w:tabs>
          <w:tab w:val="left" w:pos="3677"/>
        </w:tabs>
        <w:ind w:firstLine="567"/>
        <w:jc w:val="both"/>
        <w:outlineLvl w:val="2"/>
        <w:rPr>
          <w:rFonts w:ascii="Times New Roman" w:eastAsia="Times New Roman" w:hAnsi="Times New Roman" w:cs="Times New Roman"/>
          <w:bCs/>
          <w:color w:val="auto"/>
          <w:sz w:val="28"/>
          <w:szCs w:val="28"/>
          <w:shd w:val="clear" w:color="auto" w:fill="FFFFFF"/>
        </w:rPr>
      </w:pPr>
      <w:proofErr w:type="spellStart"/>
      <w:r w:rsidRPr="000C7712">
        <w:rPr>
          <w:rFonts w:ascii="Times New Roman" w:eastAsia="Times New Roman" w:hAnsi="Times New Roman" w:cs="Times New Roman"/>
          <w:bCs/>
          <w:color w:val="auto"/>
          <w:sz w:val="28"/>
          <w:szCs w:val="28"/>
          <w:shd w:val="clear" w:color="auto" w:fill="FFFFFF"/>
        </w:rPr>
        <w:t>Проєкт</w:t>
      </w:r>
      <w:proofErr w:type="spellEnd"/>
      <w:r w:rsidRPr="000C7712">
        <w:rPr>
          <w:rFonts w:ascii="Times New Roman" w:eastAsia="Times New Roman" w:hAnsi="Times New Roman" w:cs="Times New Roman"/>
          <w:bCs/>
          <w:color w:val="auto"/>
          <w:sz w:val="28"/>
          <w:szCs w:val="28"/>
          <w:shd w:val="clear" w:color="auto" w:fill="FFFFFF"/>
        </w:rPr>
        <w:t xml:space="preserve"> </w:t>
      </w:r>
      <w:proofErr w:type="spellStart"/>
      <w:r w:rsidRPr="000C7712">
        <w:rPr>
          <w:rFonts w:ascii="Times New Roman" w:eastAsia="Times New Roman" w:hAnsi="Times New Roman" w:cs="Times New Roman"/>
          <w:bCs/>
          <w:color w:val="auto"/>
          <w:sz w:val="28"/>
          <w:szCs w:val="28"/>
          <w:shd w:val="clear" w:color="auto" w:fill="FFFFFF"/>
        </w:rPr>
        <w:t>акта</w:t>
      </w:r>
      <w:proofErr w:type="spellEnd"/>
      <w:r w:rsidRPr="000C7712">
        <w:rPr>
          <w:rFonts w:ascii="Times New Roman" w:eastAsia="Times New Roman" w:hAnsi="Times New Roman" w:cs="Times New Roman"/>
          <w:bCs/>
          <w:color w:val="auto"/>
          <w:sz w:val="28"/>
          <w:szCs w:val="28"/>
          <w:shd w:val="clear" w:color="auto" w:fill="FFFFFF"/>
        </w:rPr>
        <w:t xml:space="preserve"> не стосується сфери наукової та науково-технічної діяльності та не потребує розгляду Науковим комітетом Національної ради з питань розвитку науки і технологій.</w:t>
      </w:r>
    </w:p>
    <w:p w:rsidR="009B0764" w:rsidRPr="000C7712" w:rsidRDefault="000B422D" w:rsidP="008E0864">
      <w:pPr>
        <w:ind w:firstLine="567"/>
        <w:jc w:val="both"/>
        <w:outlineLvl w:val="2"/>
        <w:rPr>
          <w:rFonts w:ascii="Times New Roman" w:hAnsi="Times New Roman" w:cs="Times New Roman"/>
          <w:color w:val="auto"/>
          <w:sz w:val="28"/>
          <w:szCs w:val="28"/>
        </w:rPr>
      </w:pPr>
      <w:proofErr w:type="spellStart"/>
      <w:r w:rsidRPr="000C7712">
        <w:rPr>
          <w:rFonts w:ascii="Times New Roman" w:hAnsi="Times New Roman" w:cs="Times New Roman"/>
          <w:bCs/>
          <w:color w:val="auto"/>
          <w:sz w:val="28"/>
          <w:szCs w:val="28"/>
        </w:rPr>
        <w:t>Проєкт</w:t>
      </w:r>
      <w:proofErr w:type="spellEnd"/>
      <w:r w:rsidRPr="000C7712">
        <w:rPr>
          <w:rFonts w:ascii="Times New Roman" w:hAnsi="Times New Roman" w:cs="Times New Roman"/>
          <w:bCs/>
          <w:color w:val="auto"/>
          <w:sz w:val="28"/>
          <w:szCs w:val="28"/>
        </w:rPr>
        <w:t xml:space="preserve"> </w:t>
      </w:r>
      <w:proofErr w:type="spellStart"/>
      <w:r w:rsidRPr="000C7712">
        <w:rPr>
          <w:rFonts w:ascii="Times New Roman" w:hAnsi="Times New Roman" w:cs="Times New Roman"/>
          <w:bCs/>
          <w:color w:val="auto"/>
          <w:sz w:val="28"/>
          <w:szCs w:val="28"/>
        </w:rPr>
        <w:t>акта</w:t>
      </w:r>
      <w:proofErr w:type="spellEnd"/>
      <w:r w:rsidRPr="000C7712">
        <w:rPr>
          <w:rFonts w:ascii="Times New Roman" w:hAnsi="Times New Roman" w:cs="Times New Roman"/>
          <w:bCs/>
          <w:color w:val="auto"/>
          <w:sz w:val="28"/>
          <w:szCs w:val="28"/>
        </w:rPr>
        <w:t xml:space="preserve"> відповідно до </w:t>
      </w:r>
      <w:r w:rsidRPr="000C7712">
        <w:rPr>
          <w:rStyle w:val="rvts23"/>
          <w:rFonts w:ascii="Times New Roman" w:hAnsi="Times New Roman" w:cs="Times New Roman"/>
          <w:bCs/>
          <w:color w:val="auto"/>
          <w:sz w:val="28"/>
          <w:szCs w:val="28"/>
          <w:shd w:val="clear" w:color="auto" w:fill="FFFFFF"/>
        </w:rPr>
        <w:t>Порядку проведення консультацій з громадськістю з питань формування та реалізації державної політики, затвердженого постановою Кабінету Міністрів України від 03 листопада                     2010 року № 996,</w:t>
      </w:r>
      <w:r w:rsidR="008E0864" w:rsidRPr="000C7712">
        <w:rPr>
          <w:rStyle w:val="rvts23"/>
          <w:rFonts w:ascii="Times New Roman" w:hAnsi="Times New Roman" w:cs="Times New Roman"/>
          <w:bCs/>
          <w:color w:val="auto"/>
          <w:sz w:val="28"/>
          <w:szCs w:val="28"/>
          <w:shd w:val="clear" w:color="auto" w:fill="FFFFFF"/>
        </w:rPr>
        <w:t xml:space="preserve"> </w:t>
      </w:r>
      <w:r w:rsidR="00D32CE3" w:rsidRPr="000C7712">
        <w:rPr>
          <w:rStyle w:val="rvts23"/>
          <w:rFonts w:ascii="Times New Roman" w:hAnsi="Times New Roman" w:cs="Times New Roman"/>
          <w:bCs/>
          <w:color w:val="auto"/>
          <w:sz w:val="28"/>
          <w:szCs w:val="28"/>
          <w:shd w:val="clear" w:color="auto" w:fill="FFFFFF"/>
        </w:rPr>
        <w:t>оприлюднено</w:t>
      </w:r>
      <w:r w:rsidR="008E0864" w:rsidRPr="000C7712">
        <w:rPr>
          <w:rStyle w:val="rvts23"/>
          <w:rFonts w:ascii="Times New Roman" w:hAnsi="Times New Roman" w:cs="Times New Roman"/>
          <w:bCs/>
          <w:color w:val="auto"/>
          <w:sz w:val="28"/>
          <w:szCs w:val="28"/>
          <w:shd w:val="clear" w:color="auto" w:fill="FFFFFF"/>
        </w:rPr>
        <w:t xml:space="preserve"> на офіційному </w:t>
      </w:r>
      <w:proofErr w:type="spellStart"/>
      <w:r w:rsidR="008E0864" w:rsidRPr="000C7712">
        <w:rPr>
          <w:rStyle w:val="rvts23"/>
          <w:rFonts w:ascii="Times New Roman" w:hAnsi="Times New Roman" w:cs="Times New Roman"/>
          <w:bCs/>
          <w:color w:val="auto"/>
          <w:sz w:val="28"/>
          <w:szCs w:val="28"/>
          <w:shd w:val="clear" w:color="auto" w:fill="FFFFFF"/>
        </w:rPr>
        <w:t>вебсайті</w:t>
      </w:r>
      <w:proofErr w:type="spellEnd"/>
      <w:r w:rsidR="008E0864" w:rsidRPr="000C7712">
        <w:rPr>
          <w:rStyle w:val="rvts23"/>
          <w:rFonts w:ascii="Times New Roman" w:hAnsi="Times New Roman" w:cs="Times New Roman"/>
          <w:bCs/>
          <w:color w:val="auto"/>
          <w:sz w:val="28"/>
          <w:szCs w:val="28"/>
          <w:shd w:val="clear" w:color="auto" w:fill="FFFFFF"/>
        </w:rPr>
        <w:t xml:space="preserve"> </w:t>
      </w:r>
      <w:r w:rsidR="009B0764" w:rsidRPr="000C7712">
        <w:rPr>
          <w:rFonts w:ascii="Times New Roman" w:hAnsi="Times New Roman" w:cs="Times New Roman"/>
          <w:color w:val="auto"/>
          <w:sz w:val="28"/>
          <w:szCs w:val="28"/>
        </w:rPr>
        <w:t>Міністерств</w:t>
      </w:r>
      <w:r w:rsidR="008E0864" w:rsidRPr="000C7712">
        <w:rPr>
          <w:rFonts w:ascii="Times New Roman" w:hAnsi="Times New Roman" w:cs="Times New Roman"/>
          <w:color w:val="auto"/>
          <w:sz w:val="28"/>
          <w:szCs w:val="28"/>
        </w:rPr>
        <w:t xml:space="preserve">а </w:t>
      </w:r>
      <w:r w:rsidR="009B0764" w:rsidRPr="000C7712">
        <w:rPr>
          <w:rFonts w:ascii="Times New Roman" w:hAnsi="Times New Roman" w:cs="Times New Roman"/>
          <w:color w:val="auto"/>
          <w:sz w:val="28"/>
          <w:szCs w:val="28"/>
        </w:rPr>
        <w:t>внутрішніх справ України</w:t>
      </w:r>
      <w:r w:rsidR="008E0864" w:rsidRPr="000C7712">
        <w:rPr>
          <w:rFonts w:ascii="Times New Roman" w:hAnsi="Times New Roman" w:cs="Times New Roman"/>
          <w:color w:val="auto"/>
          <w:sz w:val="28"/>
          <w:szCs w:val="28"/>
        </w:rPr>
        <w:t xml:space="preserve">. </w:t>
      </w:r>
    </w:p>
    <w:p w:rsidR="005E529B" w:rsidRPr="000C7712" w:rsidRDefault="005E529B" w:rsidP="008E0864">
      <w:pPr>
        <w:ind w:firstLine="567"/>
        <w:jc w:val="both"/>
        <w:outlineLvl w:val="2"/>
        <w:rPr>
          <w:rFonts w:ascii="Times New Roman" w:hAnsi="Times New Roman" w:cs="Times New Roman"/>
          <w:color w:val="auto"/>
          <w:sz w:val="28"/>
          <w:szCs w:val="28"/>
        </w:rPr>
      </w:pPr>
    </w:p>
    <w:p w:rsidR="00C432DC" w:rsidRPr="000C7712" w:rsidRDefault="00C432DC" w:rsidP="00C432DC">
      <w:pPr>
        <w:pStyle w:val="af2"/>
        <w:numPr>
          <w:ilvl w:val="0"/>
          <w:numId w:val="14"/>
        </w:numPr>
        <w:tabs>
          <w:tab w:val="left" w:pos="3677"/>
        </w:tabs>
        <w:jc w:val="both"/>
        <w:outlineLvl w:val="2"/>
        <w:rPr>
          <w:rFonts w:ascii="Times New Roman" w:eastAsia="Times New Roman" w:hAnsi="Times New Roman" w:cs="Times New Roman"/>
          <w:b/>
          <w:bCs/>
          <w:color w:val="auto"/>
          <w:sz w:val="28"/>
          <w:szCs w:val="28"/>
          <w:shd w:val="clear" w:color="auto" w:fill="FFFFFF"/>
        </w:rPr>
      </w:pPr>
      <w:r w:rsidRPr="000C7712">
        <w:rPr>
          <w:rFonts w:ascii="Times New Roman" w:eastAsia="Times New Roman" w:hAnsi="Times New Roman" w:cs="Times New Roman"/>
          <w:b/>
          <w:bCs/>
          <w:color w:val="auto"/>
          <w:sz w:val="28"/>
          <w:szCs w:val="28"/>
          <w:shd w:val="clear" w:color="auto" w:fill="FFFFFF"/>
        </w:rPr>
        <w:t>Оцінка відповідності</w:t>
      </w:r>
    </w:p>
    <w:p w:rsidR="001438D7" w:rsidRPr="000C7712" w:rsidRDefault="001438D7" w:rsidP="00E86D16">
      <w:pPr>
        <w:pStyle w:val="af2"/>
        <w:tabs>
          <w:tab w:val="left" w:pos="993"/>
        </w:tabs>
        <w:spacing w:line="245" w:lineRule="auto"/>
        <w:ind w:left="0" w:firstLine="567"/>
        <w:jc w:val="both"/>
        <w:rPr>
          <w:rFonts w:ascii="Times New Roman" w:hAnsi="Times New Roman" w:cs="Times New Roman"/>
          <w:color w:val="auto"/>
          <w:sz w:val="28"/>
          <w:szCs w:val="28"/>
          <w:shd w:val="clear" w:color="auto" w:fill="FFFFFF"/>
        </w:rPr>
      </w:pPr>
      <w:proofErr w:type="spellStart"/>
      <w:r w:rsidRPr="000C7712">
        <w:rPr>
          <w:rFonts w:ascii="Times New Roman" w:hAnsi="Times New Roman" w:cs="Times New Roman"/>
          <w:color w:val="auto"/>
          <w:sz w:val="28"/>
          <w:szCs w:val="28"/>
          <w:shd w:val="clear" w:color="auto" w:fill="FFFFFF"/>
        </w:rPr>
        <w:t>Проєкт</w:t>
      </w:r>
      <w:proofErr w:type="spellEnd"/>
      <w:r w:rsidRPr="000C7712">
        <w:rPr>
          <w:rFonts w:ascii="Times New Roman" w:hAnsi="Times New Roman" w:cs="Times New Roman"/>
          <w:color w:val="auto"/>
          <w:sz w:val="28"/>
          <w:szCs w:val="28"/>
          <w:shd w:val="clear" w:color="auto" w:fill="FFFFFF"/>
        </w:rPr>
        <w:t xml:space="preserve"> </w:t>
      </w:r>
      <w:proofErr w:type="spellStart"/>
      <w:r w:rsidRPr="000C7712">
        <w:rPr>
          <w:rFonts w:ascii="Times New Roman" w:hAnsi="Times New Roman" w:cs="Times New Roman"/>
          <w:color w:val="auto"/>
          <w:sz w:val="28"/>
          <w:szCs w:val="28"/>
          <w:shd w:val="clear" w:color="auto" w:fill="FFFFFF"/>
        </w:rPr>
        <w:t>акта</w:t>
      </w:r>
      <w:proofErr w:type="spellEnd"/>
      <w:r w:rsidRPr="000C7712">
        <w:rPr>
          <w:rFonts w:ascii="Times New Roman" w:hAnsi="Times New Roman" w:cs="Times New Roman"/>
          <w:color w:val="auto"/>
          <w:sz w:val="28"/>
          <w:szCs w:val="28"/>
          <w:shd w:val="clear" w:color="auto" w:fill="FFFFFF"/>
        </w:rPr>
        <w:t xml:space="preserve"> не містить положень</w:t>
      </w:r>
      <w:r w:rsidR="00F521FD" w:rsidRPr="000C7712">
        <w:rPr>
          <w:rFonts w:ascii="Times New Roman" w:hAnsi="Times New Roman" w:cs="Times New Roman"/>
          <w:color w:val="auto"/>
          <w:sz w:val="28"/>
          <w:szCs w:val="28"/>
          <w:shd w:val="clear" w:color="auto" w:fill="FFFFFF"/>
        </w:rPr>
        <w:t>, я</w:t>
      </w:r>
      <w:r w:rsidRPr="000C7712">
        <w:rPr>
          <w:rFonts w:ascii="Times New Roman" w:hAnsi="Times New Roman" w:cs="Times New Roman"/>
          <w:color w:val="auto"/>
          <w:sz w:val="28"/>
          <w:szCs w:val="28"/>
          <w:shd w:val="clear" w:color="auto" w:fill="FFFFFF"/>
        </w:rPr>
        <w:t xml:space="preserve">кі </w:t>
      </w:r>
      <w:r w:rsidR="007C4CA4" w:rsidRPr="000C7712">
        <w:rPr>
          <w:rFonts w:ascii="Times New Roman" w:hAnsi="Times New Roman" w:cs="Times New Roman"/>
          <w:color w:val="auto"/>
          <w:sz w:val="28"/>
          <w:szCs w:val="28"/>
          <w:shd w:val="clear" w:color="auto" w:fill="FFFFFF"/>
        </w:rPr>
        <w:t>стосуються зобов’язань України у сфері європейської інтеграції</w:t>
      </w:r>
      <w:r w:rsidRPr="000C7712">
        <w:rPr>
          <w:rFonts w:ascii="Times New Roman" w:hAnsi="Times New Roman" w:cs="Times New Roman"/>
          <w:color w:val="auto"/>
          <w:sz w:val="28"/>
          <w:szCs w:val="28"/>
          <w:shd w:val="clear" w:color="auto" w:fill="FFFFFF"/>
        </w:rPr>
        <w:t>.</w:t>
      </w:r>
    </w:p>
    <w:p w:rsidR="005670FD" w:rsidRPr="000C7712" w:rsidRDefault="001438D7" w:rsidP="00E86D16">
      <w:pPr>
        <w:pStyle w:val="af2"/>
        <w:tabs>
          <w:tab w:val="left" w:pos="993"/>
        </w:tabs>
        <w:spacing w:line="245" w:lineRule="auto"/>
        <w:ind w:left="0" w:firstLine="567"/>
        <w:jc w:val="both"/>
        <w:rPr>
          <w:rFonts w:ascii="Times New Roman" w:hAnsi="Times New Roman" w:cs="Times New Roman"/>
          <w:color w:val="auto"/>
          <w:sz w:val="28"/>
          <w:szCs w:val="28"/>
          <w:shd w:val="clear" w:color="auto" w:fill="FFFFFF"/>
        </w:rPr>
      </w:pPr>
      <w:proofErr w:type="spellStart"/>
      <w:r w:rsidRPr="000C7712">
        <w:rPr>
          <w:rFonts w:ascii="Times New Roman" w:hAnsi="Times New Roman" w:cs="Times New Roman"/>
          <w:color w:val="auto"/>
          <w:sz w:val="28"/>
          <w:szCs w:val="28"/>
          <w:shd w:val="clear" w:color="auto" w:fill="FFFFFF"/>
        </w:rPr>
        <w:t>Проєкт</w:t>
      </w:r>
      <w:proofErr w:type="spellEnd"/>
      <w:r w:rsidRPr="000C7712">
        <w:rPr>
          <w:rFonts w:ascii="Times New Roman" w:hAnsi="Times New Roman" w:cs="Times New Roman"/>
          <w:color w:val="auto"/>
          <w:sz w:val="28"/>
          <w:szCs w:val="28"/>
          <w:shd w:val="clear" w:color="auto" w:fill="FFFFFF"/>
        </w:rPr>
        <w:t xml:space="preserve"> </w:t>
      </w:r>
      <w:proofErr w:type="spellStart"/>
      <w:r w:rsidRPr="000C7712">
        <w:rPr>
          <w:rFonts w:ascii="Times New Roman" w:hAnsi="Times New Roman" w:cs="Times New Roman"/>
          <w:color w:val="auto"/>
          <w:sz w:val="28"/>
          <w:szCs w:val="28"/>
          <w:shd w:val="clear" w:color="auto" w:fill="FFFFFF"/>
        </w:rPr>
        <w:t>акта</w:t>
      </w:r>
      <w:proofErr w:type="spellEnd"/>
      <w:r w:rsidRPr="000C7712">
        <w:rPr>
          <w:rFonts w:ascii="Times New Roman" w:hAnsi="Times New Roman" w:cs="Times New Roman"/>
          <w:color w:val="auto"/>
          <w:sz w:val="28"/>
          <w:szCs w:val="28"/>
          <w:shd w:val="clear" w:color="auto" w:fill="FFFFFF"/>
        </w:rPr>
        <w:t xml:space="preserve"> </w:t>
      </w:r>
      <w:r w:rsidR="005670FD" w:rsidRPr="000C7712">
        <w:rPr>
          <w:rFonts w:ascii="Times New Roman" w:hAnsi="Times New Roman" w:cs="Times New Roman"/>
          <w:color w:val="auto"/>
          <w:sz w:val="28"/>
          <w:szCs w:val="28"/>
          <w:shd w:val="clear" w:color="auto" w:fill="FFFFFF"/>
        </w:rPr>
        <w:t xml:space="preserve">не містить норм, що порушують права та свободи, гарантовані Конвенцією про захист прав людини </w:t>
      </w:r>
      <w:r w:rsidR="00C07166" w:rsidRPr="000C7712">
        <w:rPr>
          <w:rFonts w:ascii="Times New Roman" w:hAnsi="Times New Roman" w:cs="Times New Roman"/>
          <w:color w:val="auto"/>
          <w:sz w:val="28"/>
          <w:szCs w:val="28"/>
          <w:shd w:val="clear" w:color="auto" w:fill="FFFFFF"/>
        </w:rPr>
        <w:t>і основоположних свобод.</w:t>
      </w:r>
    </w:p>
    <w:p w:rsidR="005670FD" w:rsidRPr="000C7712" w:rsidRDefault="00C07166" w:rsidP="00E86D16">
      <w:pPr>
        <w:pStyle w:val="af2"/>
        <w:tabs>
          <w:tab w:val="left" w:pos="993"/>
        </w:tabs>
        <w:spacing w:line="245" w:lineRule="auto"/>
        <w:ind w:left="0" w:firstLine="567"/>
        <w:jc w:val="both"/>
        <w:rPr>
          <w:rFonts w:ascii="Times New Roman" w:hAnsi="Times New Roman" w:cs="Times New Roman"/>
          <w:color w:val="auto"/>
          <w:sz w:val="28"/>
          <w:szCs w:val="28"/>
          <w:shd w:val="clear" w:color="auto" w:fill="FFFFFF"/>
        </w:rPr>
      </w:pPr>
      <w:r w:rsidRPr="000C7712">
        <w:rPr>
          <w:rFonts w:ascii="Times New Roman" w:hAnsi="Times New Roman" w:cs="Times New Roman"/>
          <w:color w:val="auto"/>
          <w:sz w:val="28"/>
          <w:szCs w:val="28"/>
          <w:shd w:val="clear" w:color="auto" w:fill="FFFFFF"/>
        </w:rPr>
        <w:t xml:space="preserve">У </w:t>
      </w:r>
      <w:proofErr w:type="spellStart"/>
      <w:r w:rsidR="00151D46" w:rsidRPr="000C7712">
        <w:rPr>
          <w:rFonts w:ascii="Times New Roman" w:hAnsi="Times New Roman" w:cs="Times New Roman"/>
          <w:color w:val="auto"/>
          <w:sz w:val="28"/>
          <w:szCs w:val="28"/>
          <w:shd w:val="clear" w:color="auto" w:fill="FFFFFF"/>
        </w:rPr>
        <w:t>проєкті</w:t>
      </w:r>
      <w:proofErr w:type="spellEnd"/>
      <w:r w:rsidR="00151D46" w:rsidRPr="000C7712">
        <w:rPr>
          <w:rFonts w:ascii="Times New Roman" w:hAnsi="Times New Roman" w:cs="Times New Roman"/>
          <w:color w:val="auto"/>
          <w:sz w:val="28"/>
          <w:szCs w:val="28"/>
          <w:shd w:val="clear" w:color="auto" w:fill="FFFFFF"/>
        </w:rPr>
        <w:t xml:space="preserve"> </w:t>
      </w:r>
      <w:proofErr w:type="spellStart"/>
      <w:r w:rsidR="00151D46" w:rsidRPr="000C7712">
        <w:rPr>
          <w:rFonts w:ascii="Times New Roman" w:hAnsi="Times New Roman" w:cs="Times New Roman"/>
          <w:color w:val="auto"/>
          <w:sz w:val="28"/>
          <w:szCs w:val="28"/>
          <w:shd w:val="clear" w:color="auto" w:fill="FFFFFF"/>
        </w:rPr>
        <w:t>акта</w:t>
      </w:r>
      <w:proofErr w:type="spellEnd"/>
      <w:r w:rsidR="00151D46" w:rsidRPr="000C7712">
        <w:rPr>
          <w:rFonts w:ascii="Times New Roman" w:hAnsi="Times New Roman" w:cs="Times New Roman"/>
          <w:color w:val="auto"/>
          <w:sz w:val="28"/>
          <w:szCs w:val="28"/>
          <w:shd w:val="clear" w:color="auto" w:fill="FFFFFF"/>
        </w:rPr>
        <w:t xml:space="preserve"> </w:t>
      </w:r>
      <w:r w:rsidRPr="000C7712">
        <w:rPr>
          <w:rFonts w:ascii="Times New Roman" w:hAnsi="Times New Roman" w:cs="Times New Roman"/>
          <w:color w:val="auto"/>
          <w:sz w:val="28"/>
          <w:szCs w:val="28"/>
          <w:shd w:val="clear" w:color="auto" w:fill="FFFFFF"/>
        </w:rPr>
        <w:t>відсутні положення, які порушують принципи забезпечення рівних прав та можливостей жінок і чоловіків.</w:t>
      </w:r>
    </w:p>
    <w:p w:rsidR="00C07166" w:rsidRPr="000C7712" w:rsidRDefault="00C07166" w:rsidP="00E86D16">
      <w:pPr>
        <w:pStyle w:val="af2"/>
        <w:tabs>
          <w:tab w:val="left" w:pos="993"/>
        </w:tabs>
        <w:spacing w:line="245" w:lineRule="auto"/>
        <w:ind w:left="0" w:firstLine="567"/>
        <w:jc w:val="both"/>
        <w:rPr>
          <w:rFonts w:ascii="Times New Roman" w:hAnsi="Times New Roman" w:cs="Times New Roman"/>
          <w:color w:val="auto"/>
          <w:sz w:val="28"/>
          <w:szCs w:val="28"/>
          <w:shd w:val="clear" w:color="auto" w:fill="FFFFFF"/>
        </w:rPr>
      </w:pPr>
      <w:r w:rsidRPr="000C7712">
        <w:rPr>
          <w:rFonts w:ascii="Times New Roman" w:hAnsi="Times New Roman" w:cs="Times New Roman"/>
          <w:color w:val="auto"/>
          <w:sz w:val="28"/>
          <w:szCs w:val="28"/>
          <w:shd w:val="clear" w:color="auto" w:fill="FFFFFF"/>
        </w:rPr>
        <w:t xml:space="preserve">У </w:t>
      </w:r>
      <w:proofErr w:type="spellStart"/>
      <w:r w:rsidR="00151D46" w:rsidRPr="000C7712">
        <w:rPr>
          <w:rFonts w:ascii="Times New Roman" w:hAnsi="Times New Roman" w:cs="Times New Roman"/>
          <w:color w:val="auto"/>
          <w:sz w:val="28"/>
          <w:szCs w:val="28"/>
          <w:shd w:val="clear" w:color="auto" w:fill="FFFFFF"/>
        </w:rPr>
        <w:t>проєкті</w:t>
      </w:r>
      <w:proofErr w:type="spellEnd"/>
      <w:r w:rsidR="00151D46" w:rsidRPr="000C7712">
        <w:rPr>
          <w:rFonts w:ascii="Times New Roman" w:hAnsi="Times New Roman" w:cs="Times New Roman"/>
          <w:color w:val="auto"/>
          <w:sz w:val="28"/>
          <w:szCs w:val="28"/>
          <w:shd w:val="clear" w:color="auto" w:fill="FFFFFF"/>
        </w:rPr>
        <w:t xml:space="preserve"> </w:t>
      </w:r>
      <w:proofErr w:type="spellStart"/>
      <w:r w:rsidR="00151D46" w:rsidRPr="000C7712">
        <w:rPr>
          <w:rFonts w:ascii="Times New Roman" w:hAnsi="Times New Roman" w:cs="Times New Roman"/>
          <w:color w:val="auto"/>
          <w:sz w:val="28"/>
          <w:szCs w:val="28"/>
          <w:shd w:val="clear" w:color="auto" w:fill="FFFFFF"/>
        </w:rPr>
        <w:t>акта</w:t>
      </w:r>
      <w:proofErr w:type="spellEnd"/>
      <w:r w:rsidRPr="000C7712">
        <w:rPr>
          <w:rFonts w:ascii="Times New Roman" w:hAnsi="Times New Roman" w:cs="Times New Roman"/>
          <w:color w:val="auto"/>
          <w:sz w:val="28"/>
          <w:szCs w:val="28"/>
          <w:shd w:val="clear" w:color="auto" w:fill="FFFFFF"/>
        </w:rPr>
        <w:t xml:space="preserve"> відсутні положення, які м</w:t>
      </w:r>
      <w:r w:rsidR="00CE16F0" w:rsidRPr="000C7712">
        <w:rPr>
          <w:rFonts w:ascii="Times New Roman" w:hAnsi="Times New Roman" w:cs="Times New Roman"/>
          <w:color w:val="auto"/>
          <w:sz w:val="28"/>
          <w:szCs w:val="28"/>
          <w:shd w:val="clear" w:color="auto" w:fill="FFFFFF"/>
        </w:rPr>
        <w:t xml:space="preserve">істять ознаки дискримінації чи </w:t>
      </w:r>
      <w:r w:rsidRPr="000C7712">
        <w:rPr>
          <w:rFonts w:ascii="Times New Roman" w:hAnsi="Times New Roman" w:cs="Times New Roman"/>
          <w:color w:val="auto"/>
          <w:sz w:val="28"/>
          <w:szCs w:val="28"/>
          <w:shd w:val="clear" w:color="auto" w:fill="FFFFFF"/>
        </w:rPr>
        <w:t xml:space="preserve"> створюють підстави для дискримінації.</w:t>
      </w:r>
    </w:p>
    <w:p w:rsidR="00AB2697" w:rsidRPr="000C7712" w:rsidRDefault="00C07166" w:rsidP="00AB2697">
      <w:pPr>
        <w:pStyle w:val="af2"/>
        <w:tabs>
          <w:tab w:val="left" w:pos="993"/>
        </w:tabs>
        <w:spacing w:line="245" w:lineRule="auto"/>
        <w:ind w:left="0" w:firstLine="567"/>
        <w:jc w:val="both"/>
        <w:rPr>
          <w:rFonts w:ascii="Times New Roman" w:hAnsi="Times New Roman" w:cs="Times New Roman"/>
          <w:color w:val="auto"/>
          <w:sz w:val="28"/>
          <w:szCs w:val="28"/>
          <w:shd w:val="clear" w:color="auto" w:fill="FFFFFF"/>
        </w:rPr>
      </w:pPr>
      <w:r w:rsidRPr="000C7712">
        <w:rPr>
          <w:rFonts w:ascii="Times New Roman" w:hAnsi="Times New Roman" w:cs="Times New Roman"/>
          <w:color w:val="auto"/>
          <w:sz w:val="28"/>
          <w:szCs w:val="28"/>
          <w:shd w:val="clear" w:color="auto" w:fill="FFFFFF"/>
        </w:rPr>
        <w:t xml:space="preserve">У </w:t>
      </w:r>
      <w:proofErr w:type="spellStart"/>
      <w:r w:rsidR="00151D46" w:rsidRPr="000C7712">
        <w:rPr>
          <w:rFonts w:ascii="Times New Roman" w:hAnsi="Times New Roman" w:cs="Times New Roman"/>
          <w:color w:val="auto"/>
          <w:sz w:val="28"/>
          <w:szCs w:val="28"/>
          <w:shd w:val="clear" w:color="auto" w:fill="FFFFFF"/>
        </w:rPr>
        <w:t>проєкті</w:t>
      </w:r>
      <w:proofErr w:type="spellEnd"/>
      <w:r w:rsidR="00151D46" w:rsidRPr="000C7712">
        <w:rPr>
          <w:rFonts w:ascii="Times New Roman" w:hAnsi="Times New Roman" w:cs="Times New Roman"/>
          <w:color w:val="auto"/>
          <w:sz w:val="28"/>
          <w:szCs w:val="28"/>
          <w:shd w:val="clear" w:color="auto" w:fill="FFFFFF"/>
        </w:rPr>
        <w:t xml:space="preserve"> </w:t>
      </w:r>
      <w:proofErr w:type="spellStart"/>
      <w:r w:rsidR="00151D46" w:rsidRPr="000C7712">
        <w:rPr>
          <w:rFonts w:ascii="Times New Roman" w:hAnsi="Times New Roman" w:cs="Times New Roman"/>
          <w:color w:val="auto"/>
          <w:sz w:val="28"/>
          <w:szCs w:val="28"/>
          <w:shd w:val="clear" w:color="auto" w:fill="FFFFFF"/>
        </w:rPr>
        <w:t>акта</w:t>
      </w:r>
      <w:proofErr w:type="spellEnd"/>
      <w:r w:rsidR="00151D46" w:rsidRPr="000C7712">
        <w:rPr>
          <w:rFonts w:ascii="Times New Roman" w:hAnsi="Times New Roman" w:cs="Times New Roman"/>
          <w:color w:val="auto"/>
          <w:sz w:val="28"/>
          <w:szCs w:val="28"/>
          <w:shd w:val="clear" w:color="auto" w:fill="FFFFFF"/>
        </w:rPr>
        <w:t xml:space="preserve"> </w:t>
      </w:r>
      <w:r w:rsidRPr="000C7712">
        <w:rPr>
          <w:rFonts w:ascii="Times New Roman" w:hAnsi="Times New Roman" w:cs="Times New Roman"/>
          <w:color w:val="auto"/>
          <w:sz w:val="28"/>
          <w:szCs w:val="28"/>
          <w:shd w:val="clear" w:color="auto" w:fill="FFFFFF"/>
        </w:rPr>
        <w:t>відсутні положення, які містять ризики вчинення корупційних правопорушень та правопорушень</w:t>
      </w:r>
      <w:r w:rsidR="00513879" w:rsidRPr="000C7712">
        <w:rPr>
          <w:rFonts w:ascii="Times New Roman" w:hAnsi="Times New Roman" w:cs="Times New Roman"/>
          <w:color w:val="auto"/>
          <w:sz w:val="28"/>
          <w:szCs w:val="28"/>
          <w:shd w:val="clear" w:color="auto" w:fill="FFFFFF"/>
        </w:rPr>
        <w:t>,</w:t>
      </w:r>
      <w:r w:rsidRPr="000C7712">
        <w:rPr>
          <w:rFonts w:ascii="Times New Roman" w:hAnsi="Times New Roman" w:cs="Times New Roman"/>
          <w:color w:val="auto"/>
          <w:sz w:val="28"/>
          <w:szCs w:val="28"/>
          <w:shd w:val="clear" w:color="auto" w:fill="FFFFFF"/>
        </w:rPr>
        <w:t xml:space="preserve"> пов’язаних з корупцією. </w:t>
      </w:r>
    </w:p>
    <w:p w:rsidR="00AB2697" w:rsidRPr="000C7712" w:rsidRDefault="00AB2697" w:rsidP="00AB2697">
      <w:pPr>
        <w:pStyle w:val="af2"/>
        <w:tabs>
          <w:tab w:val="left" w:pos="993"/>
        </w:tabs>
        <w:spacing w:line="245" w:lineRule="auto"/>
        <w:ind w:left="0" w:firstLine="567"/>
        <w:jc w:val="both"/>
        <w:rPr>
          <w:rFonts w:ascii="Times New Roman" w:hAnsi="Times New Roman" w:cs="Times New Roman"/>
          <w:color w:val="auto"/>
          <w:sz w:val="28"/>
          <w:szCs w:val="28"/>
          <w:shd w:val="clear" w:color="auto" w:fill="FFFFFF"/>
        </w:rPr>
      </w:pPr>
    </w:p>
    <w:p w:rsidR="003E5692" w:rsidRPr="000C7712" w:rsidRDefault="003E5692" w:rsidP="00AB2697">
      <w:pPr>
        <w:pStyle w:val="af2"/>
        <w:numPr>
          <w:ilvl w:val="0"/>
          <w:numId w:val="14"/>
        </w:numPr>
        <w:tabs>
          <w:tab w:val="left" w:pos="993"/>
        </w:tabs>
        <w:spacing w:line="245" w:lineRule="auto"/>
        <w:jc w:val="both"/>
        <w:rPr>
          <w:rFonts w:ascii="Times New Roman" w:hAnsi="Times New Roman" w:cs="Times New Roman"/>
          <w:color w:val="auto"/>
          <w:sz w:val="28"/>
          <w:szCs w:val="28"/>
          <w:shd w:val="clear" w:color="auto" w:fill="FFFFFF"/>
        </w:rPr>
      </w:pPr>
      <w:r w:rsidRPr="000C7712">
        <w:rPr>
          <w:rFonts w:ascii="Times New Roman" w:eastAsia="Times New Roman" w:hAnsi="Times New Roman" w:cs="Times New Roman"/>
          <w:b/>
          <w:color w:val="auto"/>
          <w:spacing w:val="-2"/>
          <w:sz w:val="28"/>
          <w:szCs w:val="28"/>
        </w:rPr>
        <w:t>Прогноз результатів</w:t>
      </w:r>
    </w:p>
    <w:p w:rsidR="0090009E" w:rsidRPr="000C7712" w:rsidRDefault="001226D2" w:rsidP="00BF6842">
      <w:pPr>
        <w:widowControl/>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rFonts w:ascii="Times New Roman" w:eastAsia="Times New Roman" w:hAnsi="Times New Roman" w:cs="Times New Roman"/>
          <w:color w:val="auto"/>
          <w:spacing w:val="-2"/>
          <w:sz w:val="28"/>
          <w:szCs w:val="28"/>
        </w:rPr>
      </w:pPr>
      <w:r w:rsidRPr="000C7712">
        <w:rPr>
          <w:rFonts w:ascii="Times New Roman" w:eastAsia="Times New Roman" w:hAnsi="Times New Roman" w:cs="Times New Roman"/>
          <w:color w:val="auto"/>
          <w:spacing w:val="-2"/>
          <w:sz w:val="28"/>
          <w:szCs w:val="28"/>
        </w:rPr>
        <w:t xml:space="preserve">Прийняття </w:t>
      </w:r>
      <w:proofErr w:type="spellStart"/>
      <w:r w:rsidRPr="000C7712">
        <w:rPr>
          <w:rFonts w:ascii="Times New Roman" w:eastAsia="Times New Roman" w:hAnsi="Times New Roman" w:cs="Times New Roman"/>
          <w:color w:val="auto"/>
          <w:spacing w:val="-2"/>
          <w:sz w:val="28"/>
          <w:szCs w:val="28"/>
        </w:rPr>
        <w:t>проєкту</w:t>
      </w:r>
      <w:proofErr w:type="spellEnd"/>
      <w:r w:rsidRPr="000C7712">
        <w:rPr>
          <w:rFonts w:ascii="Times New Roman" w:eastAsia="Times New Roman" w:hAnsi="Times New Roman" w:cs="Times New Roman"/>
          <w:color w:val="auto"/>
          <w:spacing w:val="-2"/>
          <w:sz w:val="28"/>
          <w:szCs w:val="28"/>
        </w:rPr>
        <w:t xml:space="preserve"> </w:t>
      </w:r>
      <w:proofErr w:type="spellStart"/>
      <w:r w:rsidRPr="000C7712">
        <w:rPr>
          <w:rFonts w:ascii="Times New Roman" w:eastAsia="Times New Roman" w:hAnsi="Times New Roman" w:cs="Times New Roman"/>
          <w:color w:val="auto"/>
          <w:spacing w:val="-2"/>
          <w:sz w:val="28"/>
          <w:szCs w:val="28"/>
        </w:rPr>
        <w:t>акта</w:t>
      </w:r>
      <w:proofErr w:type="spellEnd"/>
      <w:r w:rsidRPr="000C7712">
        <w:rPr>
          <w:rFonts w:ascii="Times New Roman" w:eastAsia="Times New Roman" w:hAnsi="Times New Roman" w:cs="Times New Roman"/>
          <w:color w:val="auto"/>
          <w:spacing w:val="-2"/>
          <w:sz w:val="28"/>
          <w:szCs w:val="28"/>
        </w:rPr>
        <w:t xml:space="preserve"> </w:t>
      </w:r>
      <w:r w:rsidR="00C4495C" w:rsidRPr="000C7712">
        <w:rPr>
          <w:rFonts w:ascii="Times New Roman" w:eastAsia="Times New Roman" w:hAnsi="Times New Roman" w:cs="Times New Roman"/>
          <w:color w:val="auto"/>
          <w:spacing w:val="-2"/>
          <w:sz w:val="28"/>
          <w:szCs w:val="28"/>
        </w:rPr>
        <w:t xml:space="preserve">забезпечить </w:t>
      </w:r>
      <w:r w:rsidR="006D374A" w:rsidRPr="000C7712">
        <w:rPr>
          <w:rFonts w:ascii="Times New Roman" w:eastAsia="Times New Roman" w:hAnsi="Times New Roman" w:cs="Times New Roman"/>
          <w:color w:val="auto"/>
          <w:spacing w:val="-2"/>
          <w:sz w:val="28"/>
          <w:szCs w:val="28"/>
        </w:rPr>
        <w:t xml:space="preserve">підвищення якості </w:t>
      </w:r>
      <w:r w:rsidR="00154CC4" w:rsidRPr="000C7712">
        <w:rPr>
          <w:rFonts w:ascii="Times New Roman" w:eastAsia="Times New Roman" w:hAnsi="Times New Roman" w:cs="Times New Roman"/>
          <w:color w:val="auto"/>
          <w:spacing w:val="-2"/>
          <w:sz w:val="28"/>
          <w:szCs w:val="28"/>
        </w:rPr>
        <w:t xml:space="preserve">надання адміністративних послуг, що надаються </w:t>
      </w:r>
      <w:r w:rsidR="00C4495C" w:rsidRPr="000C7712">
        <w:rPr>
          <w:rFonts w:ascii="Times New Roman" w:eastAsia="Times New Roman" w:hAnsi="Times New Roman" w:cs="Times New Roman"/>
          <w:color w:val="auto"/>
          <w:spacing w:val="-2"/>
          <w:sz w:val="28"/>
          <w:szCs w:val="28"/>
        </w:rPr>
        <w:t>сервісними центрами МВС,</w:t>
      </w:r>
      <w:r w:rsidR="00154CC4" w:rsidRPr="000C7712">
        <w:rPr>
          <w:rFonts w:ascii="Times New Roman" w:eastAsia="Times New Roman" w:hAnsi="Times New Roman" w:cs="Times New Roman"/>
          <w:color w:val="auto"/>
          <w:spacing w:val="-2"/>
          <w:sz w:val="28"/>
          <w:szCs w:val="28"/>
        </w:rPr>
        <w:t xml:space="preserve"> а також удосконалення</w:t>
      </w:r>
      <w:r w:rsidR="006D374A" w:rsidRPr="000C7712">
        <w:rPr>
          <w:rFonts w:ascii="Times New Roman" w:eastAsia="Times New Roman" w:hAnsi="Times New Roman" w:cs="Times New Roman"/>
          <w:color w:val="auto"/>
          <w:spacing w:val="-2"/>
          <w:sz w:val="28"/>
          <w:szCs w:val="28"/>
        </w:rPr>
        <w:t xml:space="preserve"> процедури державної реєстрації, перереєстрації, зняття з обліку </w:t>
      </w:r>
      <w:r w:rsidR="00154CC4" w:rsidRPr="000C7712">
        <w:rPr>
          <w:rFonts w:ascii="Times New Roman" w:eastAsia="Times New Roman" w:hAnsi="Times New Roman" w:cs="Times New Roman"/>
          <w:color w:val="auto"/>
          <w:spacing w:val="-2"/>
          <w:sz w:val="28"/>
          <w:szCs w:val="28"/>
        </w:rPr>
        <w:t>транспортних засобів, допуску громадян до керування транспортними засобам</w:t>
      </w:r>
      <w:r w:rsidR="00CE16F0" w:rsidRPr="000C7712">
        <w:rPr>
          <w:rFonts w:ascii="Times New Roman" w:eastAsia="Times New Roman" w:hAnsi="Times New Roman" w:cs="Times New Roman"/>
          <w:color w:val="auto"/>
          <w:spacing w:val="-2"/>
          <w:sz w:val="28"/>
          <w:szCs w:val="28"/>
        </w:rPr>
        <w:t>и</w:t>
      </w:r>
      <w:r w:rsidR="00154CC4" w:rsidRPr="000C7712">
        <w:rPr>
          <w:rFonts w:ascii="Times New Roman" w:eastAsia="Times New Roman" w:hAnsi="Times New Roman" w:cs="Times New Roman"/>
          <w:color w:val="auto"/>
          <w:spacing w:val="-2"/>
          <w:sz w:val="28"/>
          <w:szCs w:val="28"/>
        </w:rPr>
        <w:t>, видачі, обміну посвідчень водія.</w:t>
      </w:r>
    </w:p>
    <w:p w:rsidR="00154CC4" w:rsidRPr="000C7712" w:rsidRDefault="00154CC4" w:rsidP="00BF6842">
      <w:pPr>
        <w:widowControl/>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rFonts w:ascii="Times New Roman" w:eastAsia="Times New Roman" w:hAnsi="Times New Roman" w:cs="Times New Roman"/>
          <w:color w:val="auto"/>
          <w:spacing w:val="-2"/>
          <w:sz w:val="28"/>
          <w:szCs w:val="28"/>
        </w:rPr>
      </w:pPr>
    </w:p>
    <w:p w:rsidR="00154CC4" w:rsidRPr="000C7712" w:rsidRDefault="00154CC4" w:rsidP="00BF6842">
      <w:pPr>
        <w:widowControl/>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rFonts w:ascii="Times New Roman" w:eastAsia="Times New Roman" w:hAnsi="Times New Roman" w:cs="Times New Roman"/>
          <w:color w:val="auto"/>
          <w:spacing w:val="-2"/>
          <w:sz w:val="28"/>
          <w:szCs w:val="28"/>
        </w:rPr>
      </w:pPr>
    </w:p>
    <w:p w:rsidR="003E5692" w:rsidRPr="000C7712" w:rsidRDefault="003E5692" w:rsidP="003E5692">
      <w:pPr>
        <w:jc w:val="both"/>
        <w:rPr>
          <w:rFonts w:ascii="Times New Roman" w:eastAsia="Times New Roman" w:hAnsi="Times New Roman" w:cs="Times New Roman"/>
          <w:b/>
          <w:bCs/>
          <w:color w:val="auto"/>
          <w:sz w:val="28"/>
          <w:szCs w:val="28"/>
          <w:lang w:eastAsia="en-US"/>
        </w:rPr>
      </w:pPr>
      <w:r w:rsidRPr="000C7712">
        <w:rPr>
          <w:rFonts w:ascii="Times New Roman" w:eastAsia="Times New Roman" w:hAnsi="Times New Roman" w:cs="Times New Roman"/>
          <w:b/>
          <w:bCs/>
          <w:color w:val="auto"/>
          <w:sz w:val="28"/>
          <w:szCs w:val="28"/>
          <w:shd w:val="clear" w:color="auto" w:fill="FFFFFF"/>
        </w:rPr>
        <w:t>Міністр внутрішніх справ</w:t>
      </w:r>
      <w:r w:rsidR="00C92870" w:rsidRPr="000C7712">
        <w:rPr>
          <w:rFonts w:ascii="Times New Roman" w:eastAsia="Times New Roman" w:hAnsi="Times New Roman" w:cs="Times New Roman"/>
          <w:b/>
          <w:bCs/>
          <w:color w:val="auto"/>
          <w:sz w:val="28"/>
          <w:szCs w:val="28"/>
          <w:shd w:val="clear" w:color="auto" w:fill="FFFFFF"/>
        </w:rPr>
        <w:t xml:space="preserve"> України   </w:t>
      </w:r>
      <w:r w:rsidRPr="000C7712">
        <w:rPr>
          <w:rFonts w:ascii="Times New Roman" w:eastAsia="Times New Roman" w:hAnsi="Times New Roman" w:cs="Times New Roman"/>
          <w:b/>
          <w:bCs/>
          <w:color w:val="auto"/>
          <w:sz w:val="28"/>
          <w:szCs w:val="28"/>
          <w:shd w:val="clear" w:color="auto" w:fill="FFFFFF"/>
        </w:rPr>
        <w:t xml:space="preserve">    </w:t>
      </w:r>
      <w:r w:rsidR="00597248" w:rsidRPr="000C7712">
        <w:rPr>
          <w:rFonts w:ascii="Times New Roman" w:eastAsia="Times New Roman" w:hAnsi="Times New Roman" w:cs="Times New Roman"/>
          <w:b/>
          <w:bCs/>
          <w:color w:val="auto"/>
          <w:sz w:val="28"/>
          <w:szCs w:val="28"/>
          <w:shd w:val="clear" w:color="auto" w:fill="FFFFFF"/>
        </w:rPr>
        <w:t xml:space="preserve">               </w:t>
      </w:r>
      <w:r w:rsidRPr="000C7712">
        <w:rPr>
          <w:rFonts w:ascii="Times New Roman" w:eastAsia="Times New Roman" w:hAnsi="Times New Roman" w:cs="Times New Roman"/>
          <w:b/>
          <w:bCs/>
          <w:color w:val="auto"/>
          <w:sz w:val="28"/>
          <w:szCs w:val="28"/>
          <w:shd w:val="clear" w:color="auto" w:fill="FFFFFF"/>
        </w:rPr>
        <w:t xml:space="preserve"> </w:t>
      </w:r>
      <w:r w:rsidR="00597248" w:rsidRPr="000C7712">
        <w:rPr>
          <w:rFonts w:ascii="Times New Roman" w:eastAsia="Times New Roman" w:hAnsi="Times New Roman" w:cs="Times New Roman"/>
          <w:b/>
          <w:bCs/>
          <w:color w:val="auto"/>
          <w:sz w:val="28"/>
          <w:szCs w:val="28"/>
          <w:shd w:val="clear" w:color="auto" w:fill="FFFFFF"/>
        </w:rPr>
        <w:t>Денис МОНАСТИРСЬКИЙ</w:t>
      </w:r>
    </w:p>
    <w:p w:rsidR="003E5692" w:rsidRPr="000C7712" w:rsidRDefault="003E5692" w:rsidP="003E5692">
      <w:pPr>
        <w:ind w:firstLine="567"/>
        <w:jc w:val="both"/>
        <w:rPr>
          <w:rFonts w:ascii="Times New Roman" w:eastAsia="Times New Roman" w:hAnsi="Times New Roman" w:cs="Times New Roman"/>
          <w:b/>
          <w:bCs/>
          <w:color w:val="auto"/>
          <w:sz w:val="28"/>
          <w:szCs w:val="28"/>
        </w:rPr>
      </w:pPr>
    </w:p>
    <w:p w:rsidR="003E5692" w:rsidRPr="000C7712" w:rsidRDefault="003E5692" w:rsidP="003E5692">
      <w:pPr>
        <w:jc w:val="both"/>
        <w:rPr>
          <w:rFonts w:ascii="Times New Roman" w:eastAsia="Times New Roman" w:hAnsi="Times New Roman" w:cs="Times New Roman"/>
          <w:bCs/>
          <w:color w:val="auto"/>
          <w:sz w:val="28"/>
          <w:szCs w:val="28"/>
        </w:rPr>
      </w:pPr>
      <w:r w:rsidRPr="000C7712">
        <w:rPr>
          <w:rFonts w:ascii="Times New Roman" w:eastAsia="Times New Roman" w:hAnsi="Times New Roman" w:cs="Times New Roman"/>
          <w:bCs/>
          <w:color w:val="auto"/>
          <w:sz w:val="28"/>
          <w:szCs w:val="28"/>
        </w:rPr>
        <w:t xml:space="preserve">____ _____________ </w:t>
      </w:r>
      <w:r w:rsidRPr="000C7712">
        <w:rPr>
          <w:rFonts w:ascii="Times New Roman" w:eastAsia="Times New Roman" w:hAnsi="Times New Roman" w:cs="Times New Roman"/>
          <w:bCs/>
          <w:color w:val="auto"/>
          <w:sz w:val="28"/>
          <w:szCs w:val="28"/>
          <w:shd w:val="clear" w:color="auto" w:fill="FFFFFF"/>
        </w:rPr>
        <w:t>20</w:t>
      </w:r>
      <w:r w:rsidR="0087068E" w:rsidRPr="000C7712">
        <w:rPr>
          <w:rFonts w:ascii="Times New Roman" w:eastAsia="Times New Roman" w:hAnsi="Times New Roman" w:cs="Times New Roman"/>
          <w:bCs/>
          <w:color w:val="auto"/>
          <w:sz w:val="28"/>
          <w:szCs w:val="28"/>
          <w:shd w:val="clear" w:color="auto" w:fill="FFFFFF"/>
        </w:rPr>
        <w:t xml:space="preserve">21 </w:t>
      </w:r>
      <w:r w:rsidRPr="000C7712">
        <w:rPr>
          <w:rFonts w:ascii="Times New Roman" w:eastAsia="Times New Roman" w:hAnsi="Times New Roman" w:cs="Times New Roman"/>
          <w:bCs/>
          <w:color w:val="auto"/>
          <w:sz w:val="28"/>
          <w:szCs w:val="28"/>
          <w:shd w:val="clear" w:color="auto" w:fill="FFFFFF"/>
        </w:rPr>
        <w:t>року</w:t>
      </w:r>
    </w:p>
    <w:p w:rsidR="003E5692" w:rsidRPr="000C7712" w:rsidRDefault="003E5692" w:rsidP="003E5692">
      <w:pPr>
        <w:rPr>
          <w:rFonts w:asciiTheme="minorHAnsi" w:eastAsiaTheme="minorHAnsi" w:hAnsiTheme="minorHAnsi" w:cstheme="minorBidi"/>
          <w:color w:val="auto"/>
          <w:sz w:val="22"/>
          <w:szCs w:val="22"/>
        </w:rPr>
      </w:pPr>
    </w:p>
    <w:p w:rsidR="000F5516" w:rsidRPr="000C7712" w:rsidRDefault="000F5516" w:rsidP="003E5692">
      <w:pPr>
        <w:pStyle w:val="af5"/>
        <w:widowControl w:val="0"/>
        <w:spacing w:after="0"/>
        <w:ind w:firstLine="567"/>
        <w:jc w:val="both"/>
        <w:rPr>
          <w:sz w:val="28"/>
          <w:szCs w:val="28"/>
          <w:lang w:val="uk-UA"/>
        </w:rPr>
      </w:pPr>
    </w:p>
    <w:sectPr w:rsidR="000F5516" w:rsidRPr="000C7712" w:rsidSect="000C7712">
      <w:headerReference w:type="default" r:id="rId8"/>
      <w:pgSz w:w="11909" w:h="16838"/>
      <w:pgMar w:top="993" w:right="567" w:bottom="709"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322" w:rsidRDefault="00031322">
      <w:r>
        <w:separator/>
      </w:r>
    </w:p>
  </w:endnote>
  <w:endnote w:type="continuationSeparator" w:id="0">
    <w:p w:rsidR="00031322" w:rsidRDefault="0003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FrankRuehl">
    <w:charset w:val="B1"/>
    <w:family w:val="swiss"/>
    <w:pitch w:val="variable"/>
    <w:sig w:usb0="00000801" w:usb1="00000000" w:usb2="00000000" w:usb3="00000000" w:csb0="0000002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322" w:rsidRDefault="00031322"/>
  </w:footnote>
  <w:footnote w:type="continuationSeparator" w:id="0">
    <w:p w:rsidR="00031322" w:rsidRDefault="000313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7371598"/>
      <w:docPartObj>
        <w:docPartGallery w:val="Page Numbers (Top of Page)"/>
        <w:docPartUnique/>
      </w:docPartObj>
    </w:sdtPr>
    <w:sdtEndPr>
      <w:rPr>
        <w:rFonts w:ascii="Times New Roman" w:hAnsi="Times New Roman" w:cs="Times New Roman"/>
      </w:rPr>
    </w:sdtEndPr>
    <w:sdtContent>
      <w:p w:rsidR="00FD402A" w:rsidRDefault="00FD402A" w:rsidP="00E832D5">
        <w:pPr>
          <w:pStyle w:val="ad"/>
        </w:pPr>
      </w:p>
      <w:p w:rsidR="00FD402A" w:rsidRPr="009866C3" w:rsidRDefault="00DA7C1E">
        <w:pPr>
          <w:pStyle w:val="ad"/>
          <w:jc w:val="center"/>
          <w:rPr>
            <w:rFonts w:ascii="Times New Roman" w:hAnsi="Times New Roman" w:cs="Times New Roman"/>
          </w:rPr>
        </w:pPr>
        <w:r w:rsidRPr="009866C3">
          <w:rPr>
            <w:rFonts w:ascii="Times New Roman" w:hAnsi="Times New Roman" w:cs="Times New Roman"/>
          </w:rPr>
          <w:fldChar w:fldCharType="begin"/>
        </w:r>
        <w:r w:rsidR="00FD402A" w:rsidRPr="009866C3">
          <w:rPr>
            <w:rFonts w:ascii="Times New Roman" w:hAnsi="Times New Roman" w:cs="Times New Roman"/>
          </w:rPr>
          <w:instrText xml:space="preserve"> PAGE   \* MERGEFORMAT </w:instrText>
        </w:r>
        <w:r w:rsidRPr="009866C3">
          <w:rPr>
            <w:rFonts w:ascii="Times New Roman" w:hAnsi="Times New Roman" w:cs="Times New Roman"/>
          </w:rPr>
          <w:fldChar w:fldCharType="separate"/>
        </w:r>
        <w:r w:rsidR="001F69DD">
          <w:rPr>
            <w:rFonts w:ascii="Times New Roman" w:hAnsi="Times New Roman" w:cs="Times New Roman"/>
            <w:noProof/>
          </w:rPr>
          <w:t>4</w:t>
        </w:r>
        <w:r w:rsidRPr="009866C3">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763B7"/>
    <w:multiLevelType w:val="hybridMultilevel"/>
    <w:tmpl w:val="C6424526"/>
    <w:lvl w:ilvl="0" w:tplc="ACA24B44">
      <w:start w:val="1"/>
      <w:numFmt w:val="decimal"/>
      <w:lvlText w:val="%1)"/>
      <w:lvlJc w:val="left"/>
      <w:pPr>
        <w:ind w:left="928" w:hanging="360"/>
      </w:p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1">
    <w:nsid w:val="0E046DE1"/>
    <w:multiLevelType w:val="multilevel"/>
    <w:tmpl w:val="22268A88"/>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AD2241"/>
    <w:multiLevelType w:val="multilevel"/>
    <w:tmpl w:val="8EFE4026"/>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314471"/>
    <w:multiLevelType w:val="hybridMultilevel"/>
    <w:tmpl w:val="FE5A8F14"/>
    <w:lvl w:ilvl="0" w:tplc="714A8820">
      <w:start w:val="8"/>
      <w:numFmt w:val="decimal"/>
      <w:lvlText w:val="%1."/>
      <w:lvlJc w:val="left"/>
      <w:pPr>
        <w:ind w:left="1211" w:hanging="360"/>
      </w:pPr>
      <w:rPr>
        <w:rFonts w:hint="default"/>
        <w:b/>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nsid w:val="1A560775"/>
    <w:multiLevelType w:val="multilevel"/>
    <w:tmpl w:val="9DD0C1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B15B92"/>
    <w:multiLevelType w:val="hybridMultilevel"/>
    <w:tmpl w:val="9D228934"/>
    <w:lvl w:ilvl="0" w:tplc="66182ACE">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nsid w:val="22BC39C4"/>
    <w:multiLevelType w:val="multilevel"/>
    <w:tmpl w:val="9F8E935E"/>
    <w:lvl w:ilvl="0">
      <w:start w:val="1"/>
      <w:numFmt w:val="decimal"/>
      <w:lvlText w:val="%1."/>
      <w:lvlJc w:val="left"/>
      <w:rPr>
        <w:rFonts w:ascii="Times New Roman" w:eastAsia="Times New Roman" w:hAnsi="Times New Roman" w:cs="Times New Roman"/>
        <w:b/>
        <w:bCs/>
        <w:i w:val="0"/>
        <w:iCs w:val="0"/>
        <w:smallCaps w:val="0"/>
        <w:strike w:val="0"/>
        <w:color w:val="000000"/>
        <w:spacing w:val="-8"/>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F32954"/>
    <w:multiLevelType w:val="hybridMultilevel"/>
    <w:tmpl w:val="E58E171C"/>
    <w:lvl w:ilvl="0" w:tplc="FEFCC0B8">
      <w:start w:val="1"/>
      <w:numFmt w:val="decimal"/>
      <w:lvlText w:val="%1."/>
      <w:lvlJc w:val="left"/>
      <w:pPr>
        <w:ind w:left="1211" w:hanging="360"/>
      </w:pPr>
      <w:rPr>
        <w:rFonts w:eastAsia="Times New Roman"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43D5396"/>
    <w:multiLevelType w:val="hybridMultilevel"/>
    <w:tmpl w:val="73CCFD00"/>
    <w:lvl w:ilvl="0" w:tplc="0422000F">
      <w:start w:val="2"/>
      <w:numFmt w:val="decimal"/>
      <w:lvlText w:val="%1."/>
      <w:lvlJc w:val="left"/>
      <w:pPr>
        <w:ind w:left="720" w:hanging="360"/>
      </w:pPr>
      <w:rPr>
        <w:rFonts w:eastAsia="Times New Roman"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4E333DA6"/>
    <w:multiLevelType w:val="hybridMultilevel"/>
    <w:tmpl w:val="17F6A058"/>
    <w:lvl w:ilvl="0" w:tplc="C182131E">
      <w:start w:val="1"/>
      <w:numFmt w:val="decimal"/>
      <w:pStyle w:val="2"/>
      <w:lvlText w:val="%1."/>
      <w:lvlJc w:val="left"/>
      <w:pPr>
        <w:ind w:left="720" w:hanging="360"/>
      </w:pPr>
      <w:rPr>
        <w:rFonts w:ascii="Times New Roman" w:hAnsi="Times New Roman" w:cs="Times New Roman" w:hint="default"/>
        <w:b/>
        <w:i w:val="0"/>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50824033"/>
    <w:multiLevelType w:val="hybridMultilevel"/>
    <w:tmpl w:val="C2E8CE38"/>
    <w:lvl w:ilvl="0" w:tplc="05F868D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nsid w:val="50A811C4"/>
    <w:multiLevelType w:val="hybridMultilevel"/>
    <w:tmpl w:val="B87ACE56"/>
    <w:lvl w:ilvl="0" w:tplc="49CED0A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F9F1046"/>
    <w:multiLevelType w:val="hybridMultilevel"/>
    <w:tmpl w:val="814CA9A0"/>
    <w:lvl w:ilvl="0" w:tplc="E480A670">
      <w:start w:val="3"/>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3">
    <w:nsid w:val="63A33D24"/>
    <w:multiLevelType w:val="hybridMultilevel"/>
    <w:tmpl w:val="1078294C"/>
    <w:lvl w:ilvl="0" w:tplc="79B47774">
      <w:start w:val="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4">
    <w:nsid w:val="784534C6"/>
    <w:multiLevelType w:val="hybridMultilevel"/>
    <w:tmpl w:val="4E72E4A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
  </w:num>
  <w:num w:numId="5">
    <w:abstractNumId w:val="9"/>
  </w:num>
  <w:num w:numId="6">
    <w:abstractNumId w:val="10"/>
  </w:num>
  <w:num w:numId="7">
    <w:abstractNumId w:val="7"/>
  </w:num>
  <w:num w:numId="8">
    <w:abstractNumId w:val="14"/>
  </w:num>
  <w:num w:numId="9">
    <w:abstractNumId w:val="5"/>
  </w:num>
  <w:num w:numId="10">
    <w:abstractNumId w:val="8"/>
  </w:num>
  <w:num w:numId="11">
    <w:abstractNumId w:val="12"/>
  </w:num>
  <w:num w:numId="12">
    <w:abstractNumId w:val="13"/>
  </w:num>
  <w:num w:numId="13">
    <w:abstractNumId w:val="3"/>
  </w:num>
  <w:num w:numId="14">
    <w:abstractNumId w:val="1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5E2"/>
    <w:rsid w:val="000120A9"/>
    <w:rsid w:val="00012591"/>
    <w:rsid w:val="00031322"/>
    <w:rsid w:val="00034FBE"/>
    <w:rsid w:val="0003753B"/>
    <w:rsid w:val="00040C5F"/>
    <w:rsid w:val="00041658"/>
    <w:rsid w:val="000419FC"/>
    <w:rsid w:val="00050861"/>
    <w:rsid w:val="00056610"/>
    <w:rsid w:val="00062336"/>
    <w:rsid w:val="00070AE8"/>
    <w:rsid w:val="00072045"/>
    <w:rsid w:val="00073141"/>
    <w:rsid w:val="00092FDF"/>
    <w:rsid w:val="00094129"/>
    <w:rsid w:val="000A37E7"/>
    <w:rsid w:val="000B422D"/>
    <w:rsid w:val="000B6E0F"/>
    <w:rsid w:val="000C3907"/>
    <w:rsid w:val="000C7712"/>
    <w:rsid w:val="000C785B"/>
    <w:rsid w:val="000E681F"/>
    <w:rsid w:val="000E7B35"/>
    <w:rsid w:val="000F3C5E"/>
    <w:rsid w:val="000F5516"/>
    <w:rsid w:val="00101E95"/>
    <w:rsid w:val="0010339A"/>
    <w:rsid w:val="00104A57"/>
    <w:rsid w:val="00105CDF"/>
    <w:rsid w:val="00110816"/>
    <w:rsid w:val="001226D2"/>
    <w:rsid w:val="00123F27"/>
    <w:rsid w:val="00135583"/>
    <w:rsid w:val="00135F2C"/>
    <w:rsid w:val="001417BC"/>
    <w:rsid w:val="001438D7"/>
    <w:rsid w:val="00151D46"/>
    <w:rsid w:val="001543B3"/>
    <w:rsid w:val="00154CC4"/>
    <w:rsid w:val="00156D25"/>
    <w:rsid w:val="00173A75"/>
    <w:rsid w:val="0017415B"/>
    <w:rsid w:val="00174193"/>
    <w:rsid w:val="0017691A"/>
    <w:rsid w:val="001800C7"/>
    <w:rsid w:val="001923DC"/>
    <w:rsid w:val="00196186"/>
    <w:rsid w:val="00197155"/>
    <w:rsid w:val="001B3153"/>
    <w:rsid w:val="001B35E2"/>
    <w:rsid w:val="001B4F42"/>
    <w:rsid w:val="001B791E"/>
    <w:rsid w:val="001D1AAC"/>
    <w:rsid w:val="001D1BB3"/>
    <w:rsid w:val="001D364A"/>
    <w:rsid w:val="001D49C9"/>
    <w:rsid w:val="001E1D97"/>
    <w:rsid w:val="001F1022"/>
    <w:rsid w:val="001F504D"/>
    <w:rsid w:val="001F65EB"/>
    <w:rsid w:val="001F69DD"/>
    <w:rsid w:val="00206144"/>
    <w:rsid w:val="002268E9"/>
    <w:rsid w:val="00234B72"/>
    <w:rsid w:val="002429F2"/>
    <w:rsid w:val="00244FA2"/>
    <w:rsid w:val="00251329"/>
    <w:rsid w:val="00256BE2"/>
    <w:rsid w:val="00273317"/>
    <w:rsid w:val="002806BD"/>
    <w:rsid w:val="002921F2"/>
    <w:rsid w:val="002B3EDB"/>
    <w:rsid w:val="002B4B0D"/>
    <w:rsid w:val="002C3D08"/>
    <w:rsid w:val="002D5BD1"/>
    <w:rsid w:val="002E75F5"/>
    <w:rsid w:val="002F0B90"/>
    <w:rsid w:val="002F213A"/>
    <w:rsid w:val="002F2808"/>
    <w:rsid w:val="00305129"/>
    <w:rsid w:val="00307F7E"/>
    <w:rsid w:val="00317E06"/>
    <w:rsid w:val="0032159D"/>
    <w:rsid w:val="00335773"/>
    <w:rsid w:val="00341F6B"/>
    <w:rsid w:val="003502D8"/>
    <w:rsid w:val="003552E3"/>
    <w:rsid w:val="003558E6"/>
    <w:rsid w:val="00360BB7"/>
    <w:rsid w:val="003623C8"/>
    <w:rsid w:val="00376478"/>
    <w:rsid w:val="003844B1"/>
    <w:rsid w:val="00385208"/>
    <w:rsid w:val="00392E46"/>
    <w:rsid w:val="003943EC"/>
    <w:rsid w:val="003A1AF8"/>
    <w:rsid w:val="003A2ECE"/>
    <w:rsid w:val="003A45E7"/>
    <w:rsid w:val="003B6A25"/>
    <w:rsid w:val="003D3B95"/>
    <w:rsid w:val="003D4781"/>
    <w:rsid w:val="003E2538"/>
    <w:rsid w:val="003E5692"/>
    <w:rsid w:val="003E5DE1"/>
    <w:rsid w:val="003F02D1"/>
    <w:rsid w:val="003F2B35"/>
    <w:rsid w:val="00405892"/>
    <w:rsid w:val="0040786E"/>
    <w:rsid w:val="0041083D"/>
    <w:rsid w:val="00413192"/>
    <w:rsid w:val="004144CE"/>
    <w:rsid w:val="0043007A"/>
    <w:rsid w:val="00430625"/>
    <w:rsid w:val="0043081A"/>
    <w:rsid w:val="0044761D"/>
    <w:rsid w:val="004543DB"/>
    <w:rsid w:val="00454C34"/>
    <w:rsid w:val="00460DEA"/>
    <w:rsid w:val="00465738"/>
    <w:rsid w:val="00466E56"/>
    <w:rsid w:val="0047552B"/>
    <w:rsid w:val="00496833"/>
    <w:rsid w:val="004A6CBA"/>
    <w:rsid w:val="004C2825"/>
    <w:rsid w:val="004C5E24"/>
    <w:rsid w:val="004D1E27"/>
    <w:rsid w:val="004D576F"/>
    <w:rsid w:val="004D67E4"/>
    <w:rsid w:val="004E3CB5"/>
    <w:rsid w:val="004E597C"/>
    <w:rsid w:val="004F045D"/>
    <w:rsid w:val="00513879"/>
    <w:rsid w:val="00513A4C"/>
    <w:rsid w:val="00521A76"/>
    <w:rsid w:val="00527340"/>
    <w:rsid w:val="00541169"/>
    <w:rsid w:val="00541215"/>
    <w:rsid w:val="005469FB"/>
    <w:rsid w:val="005566AD"/>
    <w:rsid w:val="00561B59"/>
    <w:rsid w:val="0056592B"/>
    <w:rsid w:val="005661C1"/>
    <w:rsid w:val="00566413"/>
    <w:rsid w:val="005670FD"/>
    <w:rsid w:val="00571D61"/>
    <w:rsid w:val="00576CA0"/>
    <w:rsid w:val="00583FB9"/>
    <w:rsid w:val="005952A5"/>
    <w:rsid w:val="00595F49"/>
    <w:rsid w:val="00597248"/>
    <w:rsid w:val="005B418F"/>
    <w:rsid w:val="005C2F2F"/>
    <w:rsid w:val="005E065A"/>
    <w:rsid w:val="005E529B"/>
    <w:rsid w:val="005F096C"/>
    <w:rsid w:val="005F7AA7"/>
    <w:rsid w:val="00622FF7"/>
    <w:rsid w:val="006312D6"/>
    <w:rsid w:val="00631D6C"/>
    <w:rsid w:val="00632B9C"/>
    <w:rsid w:val="006335D4"/>
    <w:rsid w:val="00640293"/>
    <w:rsid w:val="0064715E"/>
    <w:rsid w:val="00647B0B"/>
    <w:rsid w:val="0066283E"/>
    <w:rsid w:val="00662C1C"/>
    <w:rsid w:val="0066503E"/>
    <w:rsid w:val="00667488"/>
    <w:rsid w:val="00671C3B"/>
    <w:rsid w:val="006908D9"/>
    <w:rsid w:val="00694734"/>
    <w:rsid w:val="006A2837"/>
    <w:rsid w:val="006A3748"/>
    <w:rsid w:val="006B467C"/>
    <w:rsid w:val="006C702E"/>
    <w:rsid w:val="006D0130"/>
    <w:rsid w:val="006D340B"/>
    <w:rsid w:val="006D374A"/>
    <w:rsid w:val="006E3421"/>
    <w:rsid w:val="006F276C"/>
    <w:rsid w:val="006F4E06"/>
    <w:rsid w:val="006F512F"/>
    <w:rsid w:val="006F6A35"/>
    <w:rsid w:val="006F6D53"/>
    <w:rsid w:val="007069F1"/>
    <w:rsid w:val="00710EC2"/>
    <w:rsid w:val="00713F05"/>
    <w:rsid w:val="00714394"/>
    <w:rsid w:val="00716533"/>
    <w:rsid w:val="00735BBB"/>
    <w:rsid w:val="00735DD0"/>
    <w:rsid w:val="00736020"/>
    <w:rsid w:val="0073623C"/>
    <w:rsid w:val="007441A3"/>
    <w:rsid w:val="00744B17"/>
    <w:rsid w:val="00750766"/>
    <w:rsid w:val="00750D60"/>
    <w:rsid w:val="00752CF6"/>
    <w:rsid w:val="00760F49"/>
    <w:rsid w:val="0076685E"/>
    <w:rsid w:val="00773954"/>
    <w:rsid w:val="0079157E"/>
    <w:rsid w:val="0079445E"/>
    <w:rsid w:val="007A0BD0"/>
    <w:rsid w:val="007C4CA4"/>
    <w:rsid w:val="007D02A6"/>
    <w:rsid w:val="007D79C4"/>
    <w:rsid w:val="007E4C59"/>
    <w:rsid w:val="007F3799"/>
    <w:rsid w:val="007F73CF"/>
    <w:rsid w:val="00806283"/>
    <w:rsid w:val="008176F7"/>
    <w:rsid w:val="00830F02"/>
    <w:rsid w:val="00831301"/>
    <w:rsid w:val="008322E0"/>
    <w:rsid w:val="008337DC"/>
    <w:rsid w:val="0083518D"/>
    <w:rsid w:val="00842D5C"/>
    <w:rsid w:val="00843068"/>
    <w:rsid w:val="0084344F"/>
    <w:rsid w:val="00851832"/>
    <w:rsid w:val="0085274B"/>
    <w:rsid w:val="0087068E"/>
    <w:rsid w:val="00874DCD"/>
    <w:rsid w:val="00876F9D"/>
    <w:rsid w:val="00881D26"/>
    <w:rsid w:val="00881F03"/>
    <w:rsid w:val="008922E1"/>
    <w:rsid w:val="008A022D"/>
    <w:rsid w:val="008A11F7"/>
    <w:rsid w:val="008A13D6"/>
    <w:rsid w:val="008D5B20"/>
    <w:rsid w:val="008E0864"/>
    <w:rsid w:val="008E4906"/>
    <w:rsid w:val="008E67FC"/>
    <w:rsid w:val="008F4A01"/>
    <w:rsid w:val="0090009E"/>
    <w:rsid w:val="00902C16"/>
    <w:rsid w:val="00921C4F"/>
    <w:rsid w:val="00922981"/>
    <w:rsid w:val="009261C1"/>
    <w:rsid w:val="009517FC"/>
    <w:rsid w:val="00967E65"/>
    <w:rsid w:val="00977232"/>
    <w:rsid w:val="00981569"/>
    <w:rsid w:val="009866C3"/>
    <w:rsid w:val="00986D48"/>
    <w:rsid w:val="009939B4"/>
    <w:rsid w:val="009A3A09"/>
    <w:rsid w:val="009A3EE0"/>
    <w:rsid w:val="009A41F1"/>
    <w:rsid w:val="009A73C5"/>
    <w:rsid w:val="009A7B0E"/>
    <w:rsid w:val="009B0764"/>
    <w:rsid w:val="009C104D"/>
    <w:rsid w:val="009D4CE5"/>
    <w:rsid w:val="009E2937"/>
    <w:rsid w:val="00A0179E"/>
    <w:rsid w:val="00A3201F"/>
    <w:rsid w:val="00A36B2D"/>
    <w:rsid w:val="00A40BE6"/>
    <w:rsid w:val="00A41429"/>
    <w:rsid w:val="00A42B5F"/>
    <w:rsid w:val="00A53A39"/>
    <w:rsid w:val="00A60C28"/>
    <w:rsid w:val="00A70AE5"/>
    <w:rsid w:val="00A71167"/>
    <w:rsid w:val="00A94A24"/>
    <w:rsid w:val="00A958DD"/>
    <w:rsid w:val="00AA6ABE"/>
    <w:rsid w:val="00AB0B93"/>
    <w:rsid w:val="00AB2697"/>
    <w:rsid w:val="00AC4E27"/>
    <w:rsid w:val="00AC68E8"/>
    <w:rsid w:val="00AC70B7"/>
    <w:rsid w:val="00AF036E"/>
    <w:rsid w:val="00AF0FBA"/>
    <w:rsid w:val="00AF13FE"/>
    <w:rsid w:val="00AF2850"/>
    <w:rsid w:val="00AF48F7"/>
    <w:rsid w:val="00AF4AE7"/>
    <w:rsid w:val="00AF77EB"/>
    <w:rsid w:val="00B02A7D"/>
    <w:rsid w:val="00B11C88"/>
    <w:rsid w:val="00B11C90"/>
    <w:rsid w:val="00B23CD4"/>
    <w:rsid w:val="00B30CD7"/>
    <w:rsid w:val="00B46A8E"/>
    <w:rsid w:val="00B520F2"/>
    <w:rsid w:val="00B5546F"/>
    <w:rsid w:val="00B60CEB"/>
    <w:rsid w:val="00B616D5"/>
    <w:rsid w:val="00B61F15"/>
    <w:rsid w:val="00B651DD"/>
    <w:rsid w:val="00B77A65"/>
    <w:rsid w:val="00B84477"/>
    <w:rsid w:val="00B852FC"/>
    <w:rsid w:val="00B87A4A"/>
    <w:rsid w:val="00B91DCC"/>
    <w:rsid w:val="00B947BD"/>
    <w:rsid w:val="00B94884"/>
    <w:rsid w:val="00B95B1E"/>
    <w:rsid w:val="00B96051"/>
    <w:rsid w:val="00B963D0"/>
    <w:rsid w:val="00B9787D"/>
    <w:rsid w:val="00BC0E4B"/>
    <w:rsid w:val="00BD5E91"/>
    <w:rsid w:val="00BE33D2"/>
    <w:rsid w:val="00BF5748"/>
    <w:rsid w:val="00BF6842"/>
    <w:rsid w:val="00C07166"/>
    <w:rsid w:val="00C15881"/>
    <w:rsid w:val="00C30A89"/>
    <w:rsid w:val="00C336CC"/>
    <w:rsid w:val="00C432DC"/>
    <w:rsid w:val="00C43EED"/>
    <w:rsid w:val="00C4495C"/>
    <w:rsid w:val="00C53AF1"/>
    <w:rsid w:val="00C54630"/>
    <w:rsid w:val="00C56B81"/>
    <w:rsid w:val="00C611C0"/>
    <w:rsid w:val="00C72370"/>
    <w:rsid w:val="00C72C1F"/>
    <w:rsid w:val="00C730C1"/>
    <w:rsid w:val="00C7393F"/>
    <w:rsid w:val="00C85199"/>
    <w:rsid w:val="00C87146"/>
    <w:rsid w:val="00C92870"/>
    <w:rsid w:val="00CA1C84"/>
    <w:rsid w:val="00CB0D13"/>
    <w:rsid w:val="00CB1C67"/>
    <w:rsid w:val="00CB7CC5"/>
    <w:rsid w:val="00CC125A"/>
    <w:rsid w:val="00CC71C6"/>
    <w:rsid w:val="00CD4F43"/>
    <w:rsid w:val="00CD685A"/>
    <w:rsid w:val="00CE16F0"/>
    <w:rsid w:val="00CE5B5F"/>
    <w:rsid w:val="00D059BC"/>
    <w:rsid w:val="00D06CAF"/>
    <w:rsid w:val="00D203FD"/>
    <w:rsid w:val="00D27A60"/>
    <w:rsid w:val="00D32CE3"/>
    <w:rsid w:val="00D36993"/>
    <w:rsid w:val="00D459B4"/>
    <w:rsid w:val="00D46C94"/>
    <w:rsid w:val="00D62E84"/>
    <w:rsid w:val="00D67236"/>
    <w:rsid w:val="00D742E0"/>
    <w:rsid w:val="00D76C3E"/>
    <w:rsid w:val="00D81A4F"/>
    <w:rsid w:val="00D95091"/>
    <w:rsid w:val="00D9578A"/>
    <w:rsid w:val="00D95FCD"/>
    <w:rsid w:val="00D9746F"/>
    <w:rsid w:val="00D97C82"/>
    <w:rsid w:val="00DA23A2"/>
    <w:rsid w:val="00DA7C1E"/>
    <w:rsid w:val="00DC5209"/>
    <w:rsid w:val="00DD6254"/>
    <w:rsid w:val="00DE5D65"/>
    <w:rsid w:val="00DE6298"/>
    <w:rsid w:val="00DF0CC2"/>
    <w:rsid w:val="00E001BB"/>
    <w:rsid w:val="00E027E3"/>
    <w:rsid w:val="00E047F2"/>
    <w:rsid w:val="00E13DDE"/>
    <w:rsid w:val="00E22C20"/>
    <w:rsid w:val="00E34953"/>
    <w:rsid w:val="00E453C2"/>
    <w:rsid w:val="00E5030D"/>
    <w:rsid w:val="00E50F61"/>
    <w:rsid w:val="00E521A4"/>
    <w:rsid w:val="00E605AB"/>
    <w:rsid w:val="00E67C3A"/>
    <w:rsid w:val="00E832D5"/>
    <w:rsid w:val="00E86D16"/>
    <w:rsid w:val="00E93A5A"/>
    <w:rsid w:val="00E96E3A"/>
    <w:rsid w:val="00EA0531"/>
    <w:rsid w:val="00EA11E0"/>
    <w:rsid w:val="00EA45F3"/>
    <w:rsid w:val="00EB201A"/>
    <w:rsid w:val="00EB7129"/>
    <w:rsid w:val="00EC1C8C"/>
    <w:rsid w:val="00EC6C3C"/>
    <w:rsid w:val="00EC6D27"/>
    <w:rsid w:val="00ED6FDD"/>
    <w:rsid w:val="00EE2245"/>
    <w:rsid w:val="00EE3FD4"/>
    <w:rsid w:val="00EF580C"/>
    <w:rsid w:val="00F026AE"/>
    <w:rsid w:val="00F20705"/>
    <w:rsid w:val="00F23C9A"/>
    <w:rsid w:val="00F249D3"/>
    <w:rsid w:val="00F339AB"/>
    <w:rsid w:val="00F415C4"/>
    <w:rsid w:val="00F41836"/>
    <w:rsid w:val="00F42526"/>
    <w:rsid w:val="00F43A7E"/>
    <w:rsid w:val="00F46552"/>
    <w:rsid w:val="00F50040"/>
    <w:rsid w:val="00F500C3"/>
    <w:rsid w:val="00F50D2B"/>
    <w:rsid w:val="00F521FD"/>
    <w:rsid w:val="00F5628F"/>
    <w:rsid w:val="00F73858"/>
    <w:rsid w:val="00F857F2"/>
    <w:rsid w:val="00F924FE"/>
    <w:rsid w:val="00FA7B2A"/>
    <w:rsid w:val="00FB7551"/>
    <w:rsid w:val="00FC0671"/>
    <w:rsid w:val="00FC6742"/>
    <w:rsid w:val="00FC70E2"/>
    <w:rsid w:val="00FD1F8B"/>
    <w:rsid w:val="00FD3CB8"/>
    <w:rsid w:val="00FD402A"/>
    <w:rsid w:val="00FD61A6"/>
    <w:rsid w:val="00FD625A"/>
    <w:rsid w:val="00FD6759"/>
    <w:rsid w:val="00FE2DA6"/>
    <w:rsid w:val="00FF38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BC178A-AB92-4EE9-8EDD-96A5DB05F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A11F7"/>
    <w:rPr>
      <w:color w:val="000000"/>
    </w:rPr>
  </w:style>
  <w:style w:type="paragraph" w:styleId="2">
    <w:name w:val="heading 2"/>
    <w:basedOn w:val="a"/>
    <w:next w:val="a"/>
    <w:link w:val="20"/>
    <w:uiPriority w:val="99"/>
    <w:qFormat/>
    <w:rsid w:val="00B852FC"/>
    <w:pPr>
      <w:keepNext/>
      <w:widowControl/>
      <w:numPr>
        <w:numId w:val="5"/>
      </w:numPr>
      <w:ind w:left="0" w:firstLine="709"/>
      <w:jc w:val="both"/>
      <w:outlineLvl w:val="1"/>
    </w:pPr>
    <w:rPr>
      <w:rFonts w:ascii="Times New Roman" w:eastAsia="Times New Roman" w:hAnsi="Times New Roman" w:cs="Times New Roman"/>
      <w:b/>
      <w:bCs/>
      <w:color w:val="auto"/>
      <w:sz w:val="28"/>
      <w:szCs w:val="28"/>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A11F7"/>
    <w:rPr>
      <w:color w:val="0066CC"/>
      <w:u w:val="single"/>
    </w:rPr>
  </w:style>
  <w:style w:type="character" w:customStyle="1" w:styleId="21">
    <w:name w:val="Основной текст (2)_"/>
    <w:basedOn w:val="a0"/>
    <w:link w:val="22"/>
    <w:rsid w:val="008A11F7"/>
    <w:rPr>
      <w:rFonts w:ascii="Times New Roman" w:eastAsia="Times New Roman" w:hAnsi="Times New Roman" w:cs="Times New Roman"/>
      <w:b/>
      <w:bCs/>
      <w:i w:val="0"/>
      <w:iCs w:val="0"/>
      <w:smallCaps w:val="0"/>
      <w:strike w:val="0"/>
      <w:spacing w:val="-8"/>
      <w:sz w:val="30"/>
      <w:szCs w:val="30"/>
      <w:u w:val="none"/>
    </w:rPr>
  </w:style>
  <w:style w:type="character" w:customStyle="1" w:styleId="3">
    <w:name w:val="Основной текст (3)_"/>
    <w:basedOn w:val="a0"/>
    <w:link w:val="30"/>
    <w:rsid w:val="008A11F7"/>
    <w:rPr>
      <w:rFonts w:ascii="Times New Roman" w:eastAsia="Times New Roman" w:hAnsi="Times New Roman" w:cs="Times New Roman"/>
      <w:b/>
      <w:bCs/>
      <w:i w:val="0"/>
      <w:iCs w:val="0"/>
      <w:smallCaps w:val="0"/>
      <w:strike w:val="0"/>
      <w:spacing w:val="-1"/>
      <w:sz w:val="19"/>
      <w:szCs w:val="19"/>
      <w:u w:val="none"/>
    </w:rPr>
  </w:style>
  <w:style w:type="character" w:customStyle="1" w:styleId="6">
    <w:name w:val="Основной текст (6)_"/>
    <w:basedOn w:val="a0"/>
    <w:link w:val="60"/>
    <w:rsid w:val="008A11F7"/>
    <w:rPr>
      <w:rFonts w:ascii="Times New Roman" w:eastAsia="Times New Roman" w:hAnsi="Times New Roman" w:cs="Times New Roman"/>
      <w:b/>
      <w:bCs/>
      <w:i/>
      <w:iCs/>
      <w:smallCaps w:val="0"/>
      <w:strike w:val="0"/>
      <w:sz w:val="19"/>
      <w:szCs w:val="19"/>
      <w:u w:val="none"/>
    </w:rPr>
  </w:style>
  <w:style w:type="character" w:customStyle="1" w:styleId="a4">
    <w:name w:val="Основной текст_"/>
    <w:basedOn w:val="a0"/>
    <w:link w:val="23"/>
    <w:rsid w:val="008A11F7"/>
    <w:rPr>
      <w:rFonts w:ascii="Times New Roman" w:eastAsia="Times New Roman" w:hAnsi="Times New Roman" w:cs="Times New Roman"/>
      <w:b w:val="0"/>
      <w:bCs w:val="0"/>
      <w:i w:val="0"/>
      <w:iCs w:val="0"/>
      <w:smallCaps w:val="0"/>
      <w:strike w:val="0"/>
      <w:spacing w:val="-3"/>
      <w:u w:val="none"/>
    </w:rPr>
  </w:style>
  <w:style w:type="character" w:customStyle="1" w:styleId="4">
    <w:name w:val="Основной текст (4)_"/>
    <w:basedOn w:val="a0"/>
    <w:link w:val="40"/>
    <w:rsid w:val="008A11F7"/>
    <w:rPr>
      <w:rFonts w:ascii="Times New Roman" w:eastAsia="Times New Roman" w:hAnsi="Times New Roman" w:cs="Times New Roman"/>
      <w:b/>
      <w:bCs/>
      <w:i w:val="0"/>
      <w:iCs w:val="0"/>
      <w:smallCaps w:val="0"/>
      <w:strike w:val="0"/>
      <w:spacing w:val="-2"/>
      <w:sz w:val="19"/>
      <w:szCs w:val="19"/>
      <w:u w:val="none"/>
    </w:rPr>
  </w:style>
  <w:style w:type="character" w:customStyle="1" w:styleId="5">
    <w:name w:val="Основной текст (5)_"/>
    <w:basedOn w:val="a0"/>
    <w:link w:val="50"/>
    <w:rsid w:val="008A11F7"/>
    <w:rPr>
      <w:rFonts w:ascii="Times New Roman" w:eastAsia="Times New Roman" w:hAnsi="Times New Roman" w:cs="Times New Roman"/>
      <w:b/>
      <w:bCs/>
      <w:i w:val="0"/>
      <w:iCs w:val="0"/>
      <w:smallCaps w:val="0"/>
      <w:strike w:val="0"/>
      <w:spacing w:val="-8"/>
      <w:u w:val="none"/>
    </w:rPr>
  </w:style>
  <w:style w:type="character" w:customStyle="1" w:styleId="-1pt">
    <w:name w:val="Основной текст + Полужирный;Курсив;Интервал -1 pt"/>
    <w:basedOn w:val="a4"/>
    <w:rsid w:val="008A11F7"/>
    <w:rPr>
      <w:rFonts w:ascii="Times New Roman" w:eastAsia="Times New Roman" w:hAnsi="Times New Roman" w:cs="Times New Roman"/>
      <w:b/>
      <w:bCs/>
      <w:i/>
      <w:iCs/>
      <w:smallCaps w:val="0"/>
      <w:strike w:val="0"/>
      <w:color w:val="000000"/>
      <w:spacing w:val="-31"/>
      <w:w w:val="100"/>
      <w:position w:val="0"/>
      <w:sz w:val="24"/>
      <w:szCs w:val="24"/>
      <w:u w:val="single"/>
      <w:lang w:val="uk-UA" w:eastAsia="uk-UA" w:bidi="uk-UA"/>
    </w:rPr>
  </w:style>
  <w:style w:type="character" w:customStyle="1" w:styleId="7">
    <w:name w:val="Основной текст (7)_"/>
    <w:basedOn w:val="a0"/>
    <w:link w:val="70"/>
    <w:rsid w:val="008A11F7"/>
    <w:rPr>
      <w:rFonts w:ascii="Times New Roman" w:eastAsia="Times New Roman" w:hAnsi="Times New Roman" w:cs="Times New Roman"/>
      <w:b/>
      <w:bCs/>
      <w:i w:val="0"/>
      <w:iCs w:val="0"/>
      <w:smallCaps w:val="0"/>
      <w:strike w:val="0"/>
      <w:spacing w:val="1"/>
      <w:sz w:val="17"/>
      <w:szCs w:val="17"/>
      <w:u w:val="none"/>
    </w:rPr>
  </w:style>
  <w:style w:type="character" w:customStyle="1" w:styleId="50pt">
    <w:name w:val="Основной текст (5) + Не полужирный;Интервал 0 pt"/>
    <w:basedOn w:val="5"/>
    <w:rsid w:val="008A11F7"/>
    <w:rPr>
      <w:rFonts w:ascii="Times New Roman" w:eastAsia="Times New Roman" w:hAnsi="Times New Roman" w:cs="Times New Roman"/>
      <w:b/>
      <w:bCs/>
      <w:i w:val="0"/>
      <w:iCs w:val="0"/>
      <w:smallCaps w:val="0"/>
      <w:strike w:val="0"/>
      <w:color w:val="000000"/>
      <w:spacing w:val="-3"/>
      <w:w w:val="100"/>
      <w:position w:val="0"/>
      <w:sz w:val="24"/>
      <w:szCs w:val="24"/>
      <w:u w:val="none"/>
      <w:lang w:val="uk-UA" w:eastAsia="uk-UA" w:bidi="uk-UA"/>
    </w:rPr>
  </w:style>
  <w:style w:type="character" w:customStyle="1" w:styleId="8">
    <w:name w:val="Основной текст (8)_"/>
    <w:basedOn w:val="a0"/>
    <w:link w:val="80"/>
    <w:rsid w:val="008A11F7"/>
    <w:rPr>
      <w:rFonts w:ascii="Times New Roman" w:eastAsia="Times New Roman" w:hAnsi="Times New Roman" w:cs="Times New Roman"/>
      <w:b/>
      <w:bCs/>
      <w:i w:val="0"/>
      <w:iCs w:val="0"/>
      <w:smallCaps w:val="0"/>
      <w:strike w:val="0"/>
      <w:spacing w:val="-5"/>
      <w:sz w:val="26"/>
      <w:szCs w:val="26"/>
      <w:u w:val="none"/>
    </w:rPr>
  </w:style>
  <w:style w:type="character" w:customStyle="1" w:styleId="9">
    <w:name w:val="Основной текст (9)_"/>
    <w:basedOn w:val="a0"/>
    <w:link w:val="90"/>
    <w:rsid w:val="008A11F7"/>
    <w:rPr>
      <w:rFonts w:ascii="Times New Roman" w:eastAsia="Times New Roman" w:hAnsi="Times New Roman" w:cs="Times New Roman"/>
      <w:b w:val="0"/>
      <w:bCs w:val="0"/>
      <w:i/>
      <w:iCs/>
      <w:smallCaps w:val="0"/>
      <w:strike w:val="0"/>
      <w:spacing w:val="-9"/>
      <w:sz w:val="26"/>
      <w:szCs w:val="26"/>
      <w:u w:val="none"/>
    </w:rPr>
  </w:style>
  <w:style w:type="character" w:customStyle="1" w:styleId="10">
    <w:name w:val="Основной текст (10)_"/>
    <w:basedOn w:val="a0"/>
    <w:link w:val="100"/>
    <w:rsid w:val="008A11F7"/>
    <w:rPr>
      <w:rFonts w:ascii="Impact" w:eastAsia="Impact" w:hAnsi="Impact" w:cs="Impact"/>
      <w:b w:val="0"/>
      <w:bCs w:val="0"/>
      <w:i w:val="0"/>
      <w:iCs w:val="0"/>
      <w:smallCaps w:val="0"/>
      <w:strike w:val="0"/>
      <w:sz w:val="22"/>
      <w:szCs w:val="22"/>
      <w:u w:val="none"/>
    </w:rPr>
  </w:style>
  <w:style w:type="character" w:customStyle="1" w:styleId="0pt">
    <w:name w:val="Основной текст + Полужирный;Интервал 0 pt"/>
    <w:basedOn w:val="a4"/>
    <w:rsid w:val="008A11F7"/>
    <w:rPr>
      <w:rFonts w:ascii="Times New Roman" w:eastAsia="Times New Roman" w:hAnsi="Times New Roman" w:cs="Times New Roman"/>
      <w:b/>
      <w:bCs/>
      <w:i w:val="0"/>
      <w:iCs w:val="0"/>
      <w:smallCaps w:val="0"/>
      <w:strike w:val="0"/>
      <w:color w:val="000000"/>
      <w:spacing w:val="-8"/>
      <w:w w:val="100"/>
      <w:position w:val="0"/>
      <w:sz w:val="24"/>
      <w:szCs w:val="24"/>
      <w:u w:val="none"/>
      <w:lang w:val="uk-UA" w:eastAsia="uk-UA" w:bidi="uk-UA"/>
    </w:rPr>
  </w:style>
  <w:style w:type="character" w:customStyle="1" w:styleId="MicrosoftSansSerif115pt0pt">
    <w:name w:val="Основной текст + Microsoft Sans Serif;11;5 pt;Интервал 0 pt"/>
    <w:basedOn w:val="a4"/>
    <w:rsid w:val="008A11F7"/>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lang w:val="uk-UA" w:eastAsia="uk-UA" w:bidi="uk-UA"/>
    </w:rPr>
  </w:style>
  <w:style w:type="character" w:customStyle="1" w:styleId="Tahoma95pt0pt">
    <w:name w:val="Основной текст + Tahoma;9;5 pt;Полужирный;Интервал 0 pt"/>
    <w:basedOn w:val="a4"/>
    <w:rsid w:val="008A11F7"/>
    <w:rPr>
      <w:rFonts w:ascii="Tahoma" w:eastAsia="Tahoma" w:hAnsi="Tahoma" w:cs="Tahoma"/>
      <w:b/>
      <w:bCs/>
      <w:i w:val="0"/>
      <w:iCs w:val="0"/>
      <w:smallCaps w:val="0"/>
      <w:strike w:val="0"/>
      <w:color w:val="000000"/>
      <w:spacing w:val="0"/>
      <w:w w:val="100"/>
      <w:position w:val="0"/>
      <w:sz w:val="19"/>
      <w:szCs w:val="19"/>
      <w:u w:val="none"/>
      <w:lang w:val="uk-UA" w:eastAsia="uk-UA" w:bidi="uk-UA"/>
    </w:rPr>
  </w:style>
  <w:style w:type="character" w:customStyle="1" w:styleId="a5">
    <w:name w:val="Подпись к таблице_"/>
    <w:basedOn w:val="a0"/>
    <w:link w:val="a6"/>
    <w:rsid w:val="008A11F7"/>
    <w:rPr>
      <w:rFonts w:ascii="Times New Roman" w:eastAsia="Times New Roman" w:hAnsi="Times New Roman" w:cs="Times New Roman"/>
      <w:b/>
      <w:bCs/>
      <w:i w:val="0"/>
      <w:iCs w:val="0"/>
      <w:smallCaps w:val="0"/>
      <w:strike w:val="0"/>
      <w:spacing w:val="-4"/>
      <w:u w:val="none"/>
    </w:rPr>
  </w:style>
  <w:style w:type="character" w:customStyle="1" w:styleId="a7">
    <w:name w:val="Подпись к картинке_"/>
    <w:basedOn w:val="a0"/>
    <w:link w:val="a8"/>
    <w:rsid w:val="008A11F7"/>
    <w:rPr>
      <w:rFonts w:ascii="Times New Roman" w:eastAsia="Times New Roman" w:hAnsi="Times New Roman" w:cs="Times New Roman"/>
      <w:b/>
      <w:bCs/>
      <w:i w:val="0"/>
      <w:iCs w:val="0"/>
      <w:smallCaps w:val="0"/>
      <w:strike w:val="0"/>
      <w:spacing w:val="-5"/>
      <w:sz w:val="26"/>
      <w:szCs w:val="26"/>
      <w:u w:val="none"/>
    </w:rPr>
  </w:style>
  <w:style w:type="character" w:customStyle="1" w:styleId="812pt0pt">
    <w:name w:val="Основной текст (8) + 12 pt;Интервал 0 pt"/>
    <w:basedOn w:val="8"/>
    <w:rsid w:val="008A11F7"/>
    <w:rPr>
      <w:rFonts w:ascii="Times New Roman" w:eastAsia="Times New Roman" w:hAnsi="Times New Roman" w:cs="Times New Roman"/>
      <w:b/>
      <w:bCs/>
      <w:i w:val="0"/>
      <w:iCs w:val="0"/>
      <w:smallCaps w:val="0"/>
      <w:strike w:val="0"/>
      <w:color w:val="000000"/>
      <w:spacing w:val="-4"/>
      <w:w w:val="100"/>
      <w:position w:val="0"/>
      <w:sz w:val="24"/>
      <w:szCs w:val="24"/>
      <w:u w:val="none"/>
      <w:lang w:val="uk-UA" w:eastAsia="uk-UA" w:bidi="uk-UA"/>
    </w:rPr>
  </w:style>
  <w:style w:type="character" w:customStyle="1" w:styleId="0pt0">
    <w:name w:val="Основной текст + Полужирный;Интервал 0 pt"/>
    <w:basedOn w:val="a4"/>
    <w:rsid w:val="008A11F7"/>
    <w:rPr>
      <w:rFonts w:ascii="Times New Roman" w:eastAsia="Times New Roman" w:hAnsi="Times New Roman" w:cs="Times New Roman"/>
      <w:b/>
      <w:bCs/>
      <w:i w:val="0"/>
      <w:iCs w:val="0"/>
      <w:smallCaps w:val="0"/>
      <w:strike w:val="0"/>
      <w:color w:val="000000"/>
      <w:spacing w:val="-8"/>
      <w:w w:val="100"/>
      <w:position w:val="0"/>
      <w:sz w:val="24"/>
      <w:szCs w:val="24"/>
      <w:u w:val="none"/>
      <w:lang w:val="uk-UA" w:eastAsia="uk-UA" w:bidi="uk-UA"/>
    </w:rPr>
  </w:style>
  <w:style w:type="character" w:customStyle="1" w:styleId="1">
    <w:name w:val="Основной текст1"/>
    <w:basedOn w:val="a4"/>
    <w:rsid w:val="008A11F7"/>
    <w:rPr>
      <w:rFonts w:ascii="Times New Roman" w:eastAsia="Times New Roman" w:hAnsi="Times New Roman" w:cs="Times New Roman"/>
      <w:b w:val="0"/>
      <w:bCs w:val="0"/>
      <w:i w:val="0"/>
      <w:iCs w:val="0"/>
      <w:smallCaps w:val="0"/>
      <w:strike w:val="0"/>
      <w:color w:val="000000"/>
      <w:spacing w:val="-3"/>
      <w:w w:val="100"/>
      <w:position w:val="0"/>
      <w:sz w:val="24"/>
      <w:szCs w:val="24"/>
      <w:u w:val="none"/>
      <w:lang w:val="uk-UA" w:eastAsia="uk-UA" w:bidi="uk-UA"/>
    </w:rPr>
  </w:style>
  <w:style w:type="character" w:customStyle="1" w:styleId="11">
    <w:name w:val="Основной текст (11)_"/>
    <w:basedOn w:val="a0"/>
    <w:link w:val="110"/>
    <w:rsid w:val="008A11F7"/>
    <w:rPr>
      <w:rFonts w:ascii="Book Antiqua" w:eastAsia="Book Antiqua" w:hAnsi="Book Antiqua" w:cs="Book Antiqua"/>
      <w:b w:val="0"/>
      <w:bCs w:val="0"/>
      <w:i w:val="0"/>
      <w:iCs w:val="0"/>
      <w:smallCaps w:val="0"/>
      <w:strike w:val="0"/>
      <w:spacing w:val="-17"/>
      <w:sz w:val="20"/>
      <w:szCs w:val="20"/>
      <w:u w:val="none"/>
    </w:rPr>
  </w:style>
  <w:style w:type="character" w:customStyle="1" w:styleId="55pt">
    <w:name w:val="Основной текст (5) + Не полужирный;Курсив;Интервал 5 pt"/>
    <w:basedOn w:val="5"/>
    <w:rsid w:val="008A11F7"/>
    <w:rPr>
      <w:rFonts w:ascii="Times New Roman" w:eastAsia="Times New Roman" w:hAnsi="Times New Roman" w:cs="Times New Roman"/>
      <w:b/>
      <w:bCs/>
      <w:i/>
      <w:iCs/>
      <w:smallCaps w:val="0"/>
      <w:strike w:val="0"/>
      <w:color w:val="000000"/>
      <w:spacing w:val="110"/>
      <w:w w:val="100"/>
      <w:position w:val="0"/>
      <w:sz w:val="24"/>
      <w:szCs w:val="24"/>
      <w:u w:val="none"/>
      <w:lang w:val="uk-UA" w:eastAsia="uk-UA" w:bidi="uk-UA"/>
    </w:rPr>
  </w:style>
  <w:style w:type="character" w:customStyle="1" w:styleId="12">
    <w:name w:val="Заголовок №1_"/>
    <w:basedOn w:val="a0"/>
    <w:link w:val="13"/>
    <w:rsid w:val="008A11F7"/>
    <w:rPr>
      <w:rFonts w:ascii="FrankRuehl" w:eastAsia="FrankRuehl" w:hAnsi="FrankRuehl" w:cs="FrankRuehl"/>
      <w:b w:val="0"/>
      <w:bCs w:val="0"/>
      <w:i w:val="0"/>
      <w:iCs w:val="0"/>
      <w:smallCaps w:val="0"/>
      <w:strike w:val="0"/>
      <w:sz w:val="52"/>
      <w:szCs w:val="52"/>
      <w:u w:val="none"/>
    </w:rPr>
  </w:style>
  <w:style w:type="character" w:customStyle="1" w:styleId="24">
    <w:name w:val="Подпись к таблице (2)_"/>
    <w:basedOn w:val="a0"/>
    <w:link w:val="25"/>
    <w:rsid w:val="008A11F7"/>
    <w:rPr>
      <w:rFonts w:ascii="Impact" w:eastAsia="Impact" w:hAnsi="Impact" w:cs="Impact"/>
      <w:b w:val="0"/>
      <w:bCs w:val="0"/>
      <w:i w:val="0"/>
      <w:iCs w:val="0"/>
      <w:smallCaps w:val="0"/>
      <w:strike w:val="0"/>
      <w:sz w:val="21"/>
      <w:szCs w:val="21"/>
      <w:u w:val="none"/>
    </w:rPr>
  </w:style>
  <w:style w:type="character" w:customStyle="1" w:styleId="120">
    <w:name w:val="Основной текст (12)_"/>
    <w:basedOn w:val="a0"/>
    <w:link w:val="121"/>
    <w:rsid w:val="008A11F7"/>
    <w:rPr>
      <w:rFonts w:ascii="Times New Roman" w:eastAsia="Times New Roman" w:hAnsi="Times New Roman" w:cs="Times New Roman"/>
      <w:b w:val="0"/>
      <w:bCs w:val="0"/>
      <w:i/>
      <w:iCs/>
      <w:smallCaps w:val="0"/>
      <w:strike w:val="0"/>
      <w:spacing w:val="-4"/>
      <w:u w:val="none"/>
    </w:rPr>
  </w:style>
  <w:style w:type="character" w:customStyle="1" w:styleId="31">
    <w:name w:val="Подпись к таблице (3)_"/>
    <w:basedOn w:val="a0"/>
    <w:link w:val="32"/>
    <w:rsid w:val="008A11F7"/>
    <w:rPr>
      <w:rFonts w:ascii="Times New Roman" w:eastAsia="Times New Roman" w:hAnsi="Times New Roman" w:cs="Times New Roman"/>
      <w:b w:val="0"/>
      <w:bCs w:val="0"/>
      <w:i w:val="0"/>
      <w:iCs w:val="0"/>
      <w:smallCaps w:val="0"/>
      <w:strike w:val="0"/>
      <w:spacing w:val="-3"/>
      <w:u w:val="none"/>
    </w:rPr>
  </w:style>
  <w:style w:type="character" w:customStyle="1" w:styleId="33">
    <w:name w:val="Подпись к таблице (3)"/>
    <w:basedOn w:val="31"/>
    <w:rsid w:val="008A11F7"/>
    <w:rPr>
      <w:rFonts w:ascii="Times New Roman" w:eastAsia="Times New Roman" w:hAnsi="Times New Roman" w:cs="Times New Roman"/>
      <w:b w:val="0"/>
      <w:bCs w:val="0"/>
      <w:i w:val="0"/>
      <w:iCs w:val="0"/>
      <w:smallCaps w:val="0"/>
      <w:strike w:val="0"/>
      <w:color w:val="000000"/>
      <w:spacing w:val="-3"/>
      <w:w w:val="100"/>
      <w:position w:val="0"/>
      <w:sz w:val="24"/>
      <w:szCs w:val="24"/>
      <w:u w:val="single"/>
      <w:lang w:val="uk-UA" w:eastAsia="uk-UA" w:bidi="uk-UA"/>
    </w:rPr>
  </w:style>
  <w:style w:type="paragraph" w:customStyle="1" w:styleId="22">
    <w:name w:val="Основной текст (2)"/>
    <w:basedOn w:val="a"/>
    <w:link w:val="21"/>
    <w:rsid w:val="008A11F7"/>
    <w:pPr>
      <w:shd w:val="clear" w:color="auto" w:fill="FFFFFF"/>
      <w:spacing w:after="60" w:line="365" w:lineRule="exact"/>
      <w:jc w:val="center"/>
    </w:pPr>
    <w:rPr>
      <w:rFonts w:ascii="Times New Roman" w:eastAsia="Times New Roman" w:hAnsi="Times New Roman" w:cs="Times New Roman"/>
      <w:b/>
      <w:bCs/>
      <w:spacing w:val="-8"/>
      <w:sz w:val="30"/>
      <w:szCs w:val="30"/>
    </w:rPr>
  </w:style>
  <w:style w:type="paragraph" w:customStyle="1" w:styleId="30">
    <w:name w:val="Основной текст (3)"/>
    <w:basedOn w:val="a"/>
    <w:link w:val="3"/>
    <w:rsid w:val="008A11F7"/>
    <w:pPr>
      <w:shd w:val="clear" w:color="auto" w:fill="FFFFFF"/>
      <w:spacing w:before="60" w:after="420" w:line="245" w:lineRule="exact"/>
      <w:jc w:val="center"/>
    </w:pPr>
    <w:rPr>
      <w:rFonts w:ascii="Times New Roman" w:eastAsia="Times New Roman" w:hAnsi="Times New Roman" w:cs="Times New Roman"/>
      <w:b/>
      <w:bCs/>
      <w:spacing w:val="-1"/>
      <w:sz w:val="19"/>
      <w:szCs w:val="19"/>
    </w:rPr>
  </w:style>
  <w:style w:type="paragraph" w:customStyle="1" w:styleId="60">
    <w:name w:val="Основной текст (6)"/>
    <w:basedOn w:val="a"/>
    <w:link w:val="6"/>
    <w:rsid w:val="008A11F7"/>
    <w:pPr>
      <w:shd w:val="clear" w:color="auto" w:fill="FFFFFF"/>
      <w:spacing w:before="180" w:after="420" w:line="254" w:lineRule="exact"/>
    </w:pPr>
    <w:rPr>
      <w:rFonts w:ascii="Times New Roman" w:eastAsia="Times New Roman" w:hAnsi="Times New Roman" w:cs="Times New Roman"/>
      <w:b/>
      <w:bCs/>
      <w:i/>
      <w:iCs/>
      <w:sz w:val="19"/>
      <w:szCs w:val="19"/>
    </w:rPr>
  </w:style>
  <w:style w:type="paragraph" w:customStyle="1" w:styleId="23">
    <w:name w:val="Основной текст2"/>
    <w:basedOn w:val="a"/>
    <w:link w:val="a4"/>
    <w:rsid w:val="008A11F7"/>
    <w:pPr>
      <w:shd w:val="clear" w:color="auto" w:fill="FFFFFF"/>
      <w:spacing w:before="420" w:line="317" w:lineRule="exact"/>
      <w:jc w:val="both"/>
    </w:pPr>
    <w:rPr>
      <w:rFonts w:ascii="Times New Roman" w:eastAsia="Times New Roman" w:hAnsi="Times New Roman" w:cs="Times New Roman"/>
      <w:spacing w:val="-3"/>
    </w:rPr>
  </w:style>
  <w:style w:type="paragraph" w:customStyle="1" w:styleId="40">
    <w:name w:val="Основной текст (4)"/>
    <w:basedOn w:val="a"/>
    <w:link w:val="4"/>
    <w:rsid w:val="008A11F7"/>
    <w:pPr>
      <w:shd w:val="clear" w:color="auto" w:fill="FFFFFF"/>
      <w:spacing w:before="420" w:after="180" w:line="0" w:lineRule="atLeast"/>
      <w:jc w:val="both"/>
    </w:pPr>
    <w:rPr>
      <w:rFonts w:ascii="Times New Roman" w:eastAsia="Times New Roman" w:hAnsi="Times New Roman" w:cs="Times New Roman"/>
      <w:b/>
      <w:bCs/>
      <w:spacing w:val="-2"/>
      <w:sz w:val="19"/>
      <w:szCs w:val="19"/>
    </w:rPr>
  </w:style>
  <w:style w:type="paragraph" w:customStyle="1" w:styleId="50">
    <w:name w:val="Основной текст (5)"/>
    <w:basedOn w:val="a"/>
    <w:link w:val="5"/>
    <w:rsid w:val="008A11F7"/>
    <w:pPr>
      <w:shd w:val="clear" w:color="auto" w:fill="FFFFFF"/>
      <w:spacing w:before="180" w:after="180" w:line="326" w:lineRule="exact"/>
    </w:pPr>
    <w:rPr>
      <w:rFonts w:ascii="Times New Roman" w:eastAsia="Times New Roman" w:hAnsi="Times New Roman" w:cs="Times New Roman"/>
      <w:b/>
      <w:bCs/>
      <w:spacing w:val="-8"/>
    </w:rPr>
  </w:style>
  <w:style w:type="paragraph" w:customStyle="1" w:styleId="70">
    <w:name w:val="Основной текст (7)"/>
    <w:basedOn w:val="a"/>
    <w:link w:val="7"/>
    <w:rsid w:val="008A11F7"/>
    <w:pPr>
      <w:shd w:val="clear" w:color="auto" w:fill="FFFFFF"/>
      <w:spacing w:before="420" w:line="274" w:lineRule="exact"/>
    </w:pPr>
    <w:rPr>
      <w:rFonts w:ascii="Times New Roman" w:eastAsia="Times New Roman" w:hAnsi="Times New Roman" w:cs="Times New Roman"/>
      <w:b/>
      <w:bCs/>
      <w:spacing w:val="1"/>
      <w:sz w:val="17"/>
      <w:szCs w:val="17"/>
    </w:rPr>
  </w:style>
  <w:style w:type="paragraph" w:customStyle="1" w:styleId="80">
    <w:name w:val="Основной текст (8)"/>
    <w:basedOn w:val="a"/>
    <w:link w:val="8"/>
    <w:rsid w:val="008A11F7"/>
    <w:pPr>
      <w:shd w:val="clear" w:color="auto" w:fill="FFFFFF"/>
      <w:spacing w:line="326" w:lineRule="exact"/>
    </w:pPr>
    <w:rPr>
      <w:rFonts w:ascii="Times New Roman" w:eastAsia="Times New Roman" w:hAnsi="Times New Roman" w:cs="Times New Roman"/>
      <w:b/>
      <w:bCs/>
      <w:spacing w:val="-5"/>
      <w:sz w:val="26"/>
      <w:szCs w:val="26"/>
    </w:rPr>
  </w:style>
  <w:style w:type="paragraph" w:customStyle="1" w:styleId="90">
    <w:name w:val="Основной текст (9)"/>
    <w:basedOn w:val="a"/>
    <w:link w:val="9"/>
    <w:rsid w:val="008A11F7"/>
    <w:pPr>
      <w:shd w:val="clear" w:color="auto" w:fill="FFFFFF"/>
      <w:spacing w:before="180" w:after="300" w:line="307" w:lineRule="exact"/>
      <w:ind w:hanging="1960"/>
    </w:pPr>
    <w:rPr>
      <w:rFonts w:ascii="Times New Roman" w:eastAsia="Times New Roman" w:hAnsi="Times New Roman" w:cs="Times New Roman"/>
      <w:i/>
      <w:iCs/>
      <w:spacing w:val="-9"/>
      <w:sz w:val="26"/>
      <w:szCs w:val="26"/>
    </w:rPr>
  </w:style>
  <w:style w:type="paragraph" w:customStyle="1" w:styleId="100">
    <w:name w:val="Основной текст (10)"/>
    <w:basedOn w:val="a"/>
    <w:link w:val="10"/>
    <w:rsid w:val="008A11F7"/>
    <w:pPr>
      <w:shd w:val="clear" w:color="auto" w:fill="FFFFFF"/>
      <w:spacing w:after="60" w:line="0" w:lineRule="atLeast"/>
      <w:jc w:val="center"/>
    </w:pPr>
    <w:rPr>
      <w:rFonts w:ascii="Impact" w:eastAsia="Impact" w:hAnsi="Impact" w:cs="Impact"/>
      <w:sz w:val="22"/>
      <w:szCs w:val="22"/>
    </w:rPr>
  </w:style>
  <w:style w:type="paragraph" w:customStyle="1" w:styleId="a6">
    <w:name w:val="Подпись к таблице"/>
    <w:basedOn w:val="a"/>
    <w:link w:val="a5"/>
    <w:rsid w:val="008A11F7"/>
    <w:pPr>
      <w:shd w:val="clear" w:color="auto" w:fill="FFFFFF"/>
      <w:spacing w:line="0" w:lineRule="atLeast"/>
    </w:pPr>
    <w:rPr>
      <w:rFonts w:ascii="Times New Roman" w:eastAsia="Times New Roman" w:hAnsi="Times New Roman" w:cs="Times New Roman"/>
      <w:b/>
      <w:bCs/>
      <w:spacing w:val="-4"/>
    </w:rPr>
  </w:style>
  <w:style w:type="paragraph" w:customStyle="1" w:styleId="a8">
    <w:name w:val="Подпись к картинке"/>
    <w:basedOn w:val="a"/>
    <w:link w:val="a7"/>
    <w:rsid w:val="008A11F7"/>
    <w:pPr>
      <w:shd w:val="clear" w:color="auto" w:fill="FFFFFF"/>
      <w:spacing w:line="0" w:lineRule="atLeast"/>
    </w:pPr>
    <w:rPr>
      <w:rFonts w:ascii="Times New Roman" w:eastAsia="Times New Roman" w:hAnsi="Times New Roman" w:cs="Times New Roman"/>
      <w:b/>
      <w:bCs/>
      <w:spacing w:val="-5"/>
      <w:sz w:val="26"/>
      <w:szCs w:val="26"/>
    </w:rPr>
  </w:style>
  <w:style w:type="paragraph" w:customStyle="1" w:styleId="110">
    <w:name w:val="Основной текст (11)"/>
    <w:basedOn w:val="a"/>
    <w:link w:val="11"/>
    <w:rsid w:val="008A11F7"/>
    <w:pPr>
      <w:shd w:val="clear" w:color="auto" w:fill="FFFFFF"/>
      <w:spacing w:before="2460" w:line="0" w:lineRule="atLeast"/>
      <w:jc w:val="right"/>
    </w:pPr>
    <w:rPr>
      <w:rFonts w:ascii="Book Antiqua" w:eastAsia="Book Antiqua" w:hAnsi="Book Antiqua" w:cs="Book Antiqua"/>
      <w:spacing w:val="-17"/>
      <w:sz w:val="20"/>
      <w:szCs w:val="20"/>
    </w:rPr>
  </w:style>
  <w:style w:type="paragraph" w:customStyle="1" w:styleId="13">
    <w:name w:val="Заголовок №1"/>
    <w:basedOn w:val="a"/>
    <w:link w:val="12"/>
    <w:rsid w:val="008A11F7"/>
    <w:pPr>
      <w:shd w:val="clear" w:color="auto" w:fill="FFFFFF"/>
      <w:spacing w:line="0" w:lineRule="atLeast"/>
      <w:jc w:val="right"/>
      <w:outlineLvl w:val="0"/>
    </w:pPr>
    <w:rPr>
      <w:rFonts w:ascii="FrankRuehl" w:eastAsia="FrankRuehl" w:hAnsi="FrankRuehl" w:cs="FrankRuehl"/>
      <w:sz w:val="52"/>
      <w:szCs w:val="52"/>
    </w:rPr>
  </w:style>
  <w:style w:type="paragraph" w:customStyle="1" w:styleId="25">
    <w:name w:val="Подпись к таблице (2)"/>
    <w:basedOn w:val="a"/>
    <w:link w:val="24"/>
    <w:rsid w:val="008A11F7"/>
    <w:pPr>
      <w:shd w:val="clear" w:color="auto" w:fill="FFFFFF"/>
      <w:spacing w:line="0" w:lineRule="atLeast"/>
    </w:pPr>
    <w:rPr>
      <w:rFonts w:ascii="Impact" w:eastAsia="Impact" w:hAnsi="Impact" w:cs="Impact"/>
      <w:sz w:val="21"/>
      <w:szCs w:val="21"/>
    </w:rPr>
  </w:style>
  <w:style w:type="paragraph" w:customStyle="1" w:styleId="121">
    <w:name w:val="Основной текст (12)"/>
    <w:basedOn w:val="a"/>
    <w:link w:val="120"/>
    <w:rsid w:val="008A11F7"/>
    <w:pPr>
      <w:shd w:val="clear" w:color="auto" w:fill="FFFFFF"/>
      <w:spacing w:before="120" w:line="317" w:lineRule="exact"/>
      <w:jc w:val="both"/>
    </w:pPr>
    <w:rPr>
      <w:rFonts w:ascii="Times New Roman" w:eastAsia="Times New Roman" w:hAnsi="Times New Roman" w:cs="Times New Roman"/>
      <w:i/>
      <w:iCs/>
      <w:spacing w:val="-4"/>
    </w:rPr>
  </w:style>
  <w:style w:type="paragraph" w:customStyle="1" w:styleId="32">
    <w:name w:val="Подпись к таблице (3)"/>
    <w:basedOn w:val="a"/>
    <w:link w:val="31"/>
    <w:rsid w:val="008A11F7"/>
    <w:pPr>
      <w:shd w:val="clear" w:color="auto" w:fill="FFFFFF"/>
      <w:spacing w:line="0" w:lineRule="atLeast"/>
    </w:pPr>
    <w:rPr>
      <w:rFonts w:ascii="Times New Roman" w:eastAsia="Times New Roman" w:hAnsi="Times New Roman" w:cs="Times New Roman"/>
      <w:spacing w:val="-3"/>
    </w:rPr>
  </w:style>
  <w:style w:type="table" w:styleId="a9">
    <w:name w:val="Table Grid"/>
    <w:basedOn w:val="a1"/>
    <w:uiPriority w:val="59"/>
    <w:rsid w:val="000F55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F3C5E"/>
    <w:rPr>
      <w:rFonts w:ascii="Tahoma" w:hAnsi="Tahoma" w:cs="Tahoma"/>
      <w:sz w:val="16"/>
      <w:szCs w:val="16"/>
    </w:rPr>
  </w:style>
  <w:style w:type="character" w:customStyle="1" w:styleId="ab">
    <w:name w:val="Текст у виносці Знак"/>
    <w:basedOn w:val="a0"/>
    <w:link w:val="aa"/>
    <w:uiPriority w:val="99"/>
    <w:semiHidden/>
    <w:rsid w:val="000F3C5E"/>
    <w:rPr>
      <w:rFonts w:ascii="Tahoma" w:hAnsi="Tahoma" w:cs="Tahoma"/>
      <w:color w:val="000000"/>
      <w:sz w:val="16"/>
      <w:szCs w:val="16"/>
    </w:rPr>
  </w:style>
  <w:style w:type="character" w:styleId="ac">
    <w:name w:val="line number"/>
    <w:basedOn w:val="a0"/>
    <w:uiPriority w:val="99"/>
    <w:semiHidden/>
    <w:unhideWhenUsed/>
    <w:rsid w:val="001B4F42"/>
  </w:style>
  <w:style w:type="paragraph" w:styleId="ad">
    <w:name w:val="header"/>
    <w:basedOn w:val="a"/>
    <w:link w:val="ae"/>
    <w:uiPriority w:val="99"/>
    <w:unhideWhenUsed/>
    <w:rsid w:val="004D576F"/>
    <w:pPr>
      <w:tabs>
        <w:tab w:val="center" w:pos="4677"/>
        <w:tab w:val="right" w:pos="9355"/>
      </w:tabs>
    </w:pPr>
  </w:style>
  <w:style w:type="character" w:customStyle="1" w:styleId="ae">
    <w:name w:val="Верхній колонтитул Знак"/>
    <w:basedOn w:val="a0"/>
    <w:link w:val="ad"/>
    <w:uiPriority w:val="99"/>
    <w:rsid w:val="004D576F"/>
    <w:rPr>
      <w:color w:val="000000"/>
    </w:rPr>
  </w:style>
  <w:style w:type="paragraph" w:styleId="af">
    <w:name w:val="footer"/>
    <w:basedOn w:val="a"/>
    <w:link w:val="af0"/>
    <w:uiPriority w:val="99"/>
    <w:unhideWhenUsed/>
    <w:rsid w:val="004D576F"/>
    <w:pPr>
      <w:tabs>
        <w:tab w:val="center" w:pos="4677"/>
        <w:tab w:val="right" w:pos="9355"/>
      </w:tabs>
    </w:pPr>
  </w:style>
  <w:style w:type="character" w:customStyle="1" w:styleId="af0">
    <w:name w:val="Нижній колонтитул Знак"/>
    <w:basedOn w:val="a0"/>
    <w:link w:val="af"/>
    <w:uiPriority w:val="99"/>
    <w:rsid w:val="004D576F"/>
    <w:rPr>
      <w:color w:val="000000"/>
    </w:rPr>
  </w:style>
  <w:style w:type="character" w:customStyle="1" w:styleId="20">
    <w:name w:val="Заголовок 2 Знак"/>
    <w:basedOn w:val="a0"/>
    <w:link w:val="2"/>
    <w:uiPriority w:val="99"/>
    <w:rsid w:val="00B852FC"/>
    <w:rPr>
      <w:rFonts w:ascii="Times New Roman" w:eastAsia="Times New Roman" w:hAnsi="Times New Roman" w:cs="Times New Roman"/>
      <w:b/>
      <w:bCs/>
      <w:sz w:val="28"/>
      <w:szCs w:val="28"/>
      <w:lang w:eastAsia="en-US" w:bidi="ar-SA"/>
    </w:rPr>
  </w:style>
  <w:style w:type="character" w:customStyle="1" w:styleId="rvts23">
    <w:name w:val="rvts23"/>
    <w:basedOn w:val="a0"/>
    <w:rsid w:val="00123F27"/>
  </w:style>
  <w:style w:type="paragraph" w:styleId="af1">
    <w:name w:val="Normal (Web)"/>
    <w:basedOn w:val="a"/>
    <w:uiPriority w:val="99"/>
    <w:rsid w:val="009D4CE5"/>
    <w:pPr>
      <w:widowControl/>
    </w:pPr>
    <w:rPr>
      <w:rFonts w:ascii="Times New Roman" w:eastAsia="Times New Roman" w:hAnsi="Times New Roman" w:cs="Times New Roman"/>
      <w:color w:val="auto"/>
      <w:lang w:val="ru-RU" w:eastAsia="ru-RU" w:bidi="ar-SA"/>
    </w:rPr>
  </w:style>
  <w:style w:type="paragraph" w:styleId="af2">
    <w:name w:val="List Paragraph"/>
    <w:basedOn w:val="a"/>
    <w:uiPriority w:val="34"/>
    <w:qFormat/>
    <w:rsid w:val="00C15881"/>
    <w:pPr>
      <w:ind w:left="720"/>
      <w:contextualSpacing/>
    </w:pPr>
  </w:style>
  <w:style w:type="paragraph" w:styleId="af3">
    <w:name w:val="Body Text Indent"/>
    <w:basedOn w:val="a"/>
    <w:link w:val="af4"/>
    <w:rsid w:val="0066503E"/>
    <w:pPr>
      <w:widowControl/>
      <w:ind w:firstLine="851"/>
      <w:jc w:val="both"/>
    </w:pPr>
    <w:rPr>
      <w:rFonts w:ascii="Times New Roman" w:eastAsia="Times New Roman" w:hAnsi="Times New Roman" w:cs="Times New Roman"/>
      <w:color w:val="auto"/>
      <w:sz w:val="28"/>
      <w:szCs w:val="20"/>
      <w:lang w:eastAsia="ru-RU" w:bidi="ar-SA"/>
    </w:rPr>
  </w:style>
  <w:style w:type="character" w:customStyle="1" w:styleId="af4">
    <w:name w:val="Основний текст з відступом Знак"/>
    <w:basedOn w:val="a0"/>
    <w:link w:val="af3"/>
    <w:rsid w:val="0066503E"/>
    <w:rPr>
      <w:rFonts w:ascii="Times New Roman" w:eastAsia="Times New Roman" w:hAnsi="Times New Roman" w:cs="Times New Roman"/>
      <w:sz w:val="28"/>
      <w:szCs w:val="20"/>
      <w:lang w:eastAsia="ru-RU" w:bidi="ar-SA"/>
    </w:rPr>
  </w:style>
  <w:style w:type="paragraph" w:styleId="af5">
    <w:name w:val="Body Text"/>
    <w:basedOn w:val="a"/>
    <w:link w:val="af6"/>
    <w:uiPriority w:val="99"/>
    <w:unhideWhenUsed/>
    <w:rsid w:val="0066503E"/>
    <w:pPr>
      <w:widowControl/>
      <w:spacing w:after="120"/>
    </w:pPr>
    <w:rPr>
      <w:rFonts w:ascii="Times New Roman" w:eastAsia="Times New Roman" w:hAnsi="Times New Roman" w:cs="Times New Roman"/>
      <w:color w:val="auto"/>
      <w:lang w:val="ru-RU" w:eastAsia="ru-RU" w:bidi="ar-SA"/>
    </w:rPr>
  </w:style>
  <w:style w:type="character" w:customStyle="1" w:styleId="af6">
    <w:name w:val="Основний текст Знак"/>
    <w:basedOn w:val="a0"/>
    <w:link w:val="af5"/>
    <w:uiPriority w:val="99"/>
    <w:rsid w:val="0066503E"/>
    <w:rPr>
      <w:rFonts w:ascii="Times New Roman" w:eastAsia="Times New Roman" w:hAnsi="Times New Roman" w:cs="Times New Roman"/>
      <w:lang w:val="ru-RU" w:eastAsia="ru-RU" w:bidi="ar-SA"/>
    </w:rPr>
  </w:style>
  <w:style w:type="paragraph" w:customStyle="1" w:styleId="14">
    <w:name w:val="Текст1"/>
    <w:basedOn w:val="a"/>
    <w:rsid w:val="008176F7"/>
    <w:pPr>
      <w:widowControl/>
      <w:suppressAutoHyphens/>
    </w:pPr>
    <w:rPr>
      <w:rFonts w:eastAsia="Batang" w:cs="Times New Roman"/>
      <w:color w:val="auto"/>
      <w:sz w:val="20"/>
      <w:szCs w:val="20"/>
      <w:lang w:eastAsia="ar-SA" w:bidi="ar-SA"/>
    </w:rPr>
  </w:style>
  <w:style w:type="paragraph" w:styleId="26">
    <w:name w:val="Body Text Indent 2"/>
    <w:basedOn w:val="a"/>
    <w:link w:val="27"/>
    <w:uiPriority w:val="99"/>
    <w:semiHidden/>
    <w:unhideWhenUsed/>
    <w:rsid w:val="008176F7"/>
    <w:pPr>
      <w:spacing w:after="120" w:line="480" w:lineRule="auto"/>
      <w:ind w:left="283"/>
    </w:pPr>
  </w:style>
  <w:style w:type="character" w:customStyle="1" w:styleId="27">
    <w:name w:val="Основний текст з відступом 2 Знак"/>
    <w:basedOn w:val="a0"/>
    <w:link w:val="26"/>
    <w:uiPriority w:val="99"/>
    <w:semiHidden/>
    <w:rsid w:val="008176F7"/>
    <w:rPr>
      <w:color w:val="000000"/>
    </w:rPr>
  </w:style>
  <w:style w:type="character" w:customStyle="1" w:styleId="rvts37">
    <w:name w:val="rvts37"/>
    <w:basedOn w:val="a0"/>
    <w:rsid w:val="009C104D"/>
  </w:style>
  <w:style w:type="paragraph" w:customStyle="1" w:styleId="rvps2">
    <w:name w:val="rvps2"/>
    <w:basedOn w:val="a"/>
    <w:rsid w:val="009C104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rvts9">
    <w:name w:val="rvts9"/>
    <w:basedOn w:val="a0"/>
    <w:rsid w:val="009C104D"/>
  </w:style>
  <w:style w:type="paragraph" w:styleId="HTML">
    <w:name w:val="HTML Preformatted"/>
    <w:aliases w:val="Знак Знак, Знак2, Знак2 Знак"/>
    <w:basedOn w:val="a"/>
    <w:link w:val="HTML0"/>
    <w:uiPriority w:val="99"/>
    <w:rsid w:val="003E5D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sz w:val="21"/>
      <w:szCs w:val="21"/>
      <w:lang w:val="ru-RU" w:eastAsia="ru-RU" w:bidi="ar-SA"/>
    </w:rPr>
  </w:style>
  <w:style w:type="character" w:customStyle="1" w:styleId="HTML0">
    <w:name w:val="Стандартний HTML Знак"/>
    <w:aliases w:val="Знак Знак Знак, Знак2 Знак1, Знак2 Знак Знак"/>
    <w:basedOn w:val="a0"/>
    <w:link w:val="HTML"/>
    <w:uiPriority w:val="99"/>
    <w:rsid w:val="003E5DE1"/>
    <w:rPr>
      <w:rFonts w:eastAsia="Times New Roman"/>
      <w:color w:val="000000"/>
      <w:sz w:val="21"/>
      <w:szCs w:val="21"/>
      <w:lang w:val="ru-RU" w:eastAsia="ru-RU" w:bidi="ar-SA"/>
    </w:rPr>
  </w:style>
  <w:style w:type="paragraph" w:styleId="af7">
    <w:name w:val="No Spacing"/>
    <w:uiPriority w:val="1"/>
    <w:qFormat/>
    <w:rsid w:val="009B0764"/>
    <w:pPr>
      <w:widowControl/>
    </w:pPr>
    <w:rPr>
      <w:rFonts w:asciiTheme="minorHAnsi" w:eastAsiaTheme="minorEastAsia" w:hAnsiTheme="minorHAnsi" w:cstheme="minorBidi"/>
      <w:sz w:val="22"/>
      <w:szCs w:val="22"/>
      <w:lang w:bidi="ar-SA"/>
    </w:rPr>
  </w:style>
  <w:style w:type="table" w:customStyle="1" w:styleId="15">
    <w:name w:val="Сетка таблицы1"/>
    <w:basedOn w:val="a1"/>
    <w:uiPriority w:val="39"/>
    <w:rsid w:val="003E5692"/>
    <w:pPr>
      <w:widowControl/>
    </w:pPr>
    <w:rPr>
      <w:rFonts w:asciiTheme="minorHAnsi" w:eastAsia="Times New Roman" w:hAnsiTheme="minorHAnsi" w:cs="Calibri"/>
      <w:sz w:val="22"/>
      <w:szCs w:val="22"/>
      <w:lang w:val="ru-RU"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A60C28"/>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229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61DFA-12A2-4622-98E7-591D0149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6587</Words>
  <Characters>3755</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Сиволапенко Тетяна Леонідівна</dc:creator>
  <cp:lastModifiedBy>User</cp:lastModifiedBy>
  <cp:revision>7</cp:revision>
  <cp:lastPrinted>2021-08-20T09:19:00Z</cp:lastPrinted>
  <dcterms:created xsi:type="dcterms:W3CDTF">2021-08-03T13:04:00Z</dcterms:created>
  <dcterms:modified xsi:type="dcterms:W3CDTF">2021-08-26T12:08:00Z</dcterms:modified>
</cp:coreProperties>
</file>